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80A04" w14:textId="77777777" w:rsidR="00C61703" w:rsidRPr="00D42850" w:rsidRDefault="005A3EF1" w:rsidP="00305286">
      <w:pPr>
        <w:pStyle w:val="Titolo1"/>
        <w:rPr>
          <w:rFonts w:cs="Arial"/>
          <w:b/>
          <w:sz w:val="28"/>
          <w:szCs w:val="32"/>
        </w:rPr>
      </w:pPr>
      <w:bookmarkStart w:id="0" w:name="_GoBack"/>
      <w:bookmarkEnd w:id="0"/>
      <w:r w:rsidRPr="00D42850">
        <w:rPr>
          <w:rFonts w:cs="Arial"/>
          <w:b/>
          <w:sz w:val="28"/>
          <w:szCs w:val="32"/>
        </w:rPr>
        <w:t>COMUNICATO STAMPA</w:t>
      </w:r>
    </w:p>
    <w:p w14:paraId="29D52B9F" w14:textId="01FC28B1" w:rsidR="000C106A" w:rsidRPr="008F7313" w:rsidRDefault="000C106A" w:rsidP="000C106A">
      <w:pPr>
        <w:jc w:val="center"/>
        <w:rPr>
          <w:rFonts w:ascii="Arial" w:hAnsi="Arial" w:cs="Arial"/>
          <w:b/>
          <w:sz w:val="22"/>
        </w:rPr>
      </w:pPr>
      <w:r w:rsidRPr="00D42850">
        <w:rPr>
          <w:rFonts w:ascii="Arial" w:hAnsi="Arial" w:cs="Arial"/>
          <w:sz w:val="22"/>
        </w:rPr>
        <w:br/>
      </w:r>
      <w:r w:rsidR="008F7313" w:rsidRPr="008F7313">
        <w:rPr>
          <w:rFonts w:ascii="Arial" w:hAnsi="Arial" w:cs="Arial"/>
          <w:b/>
          <w:sz w:val="22"/>
        </w:rPr>
        <w:t>24 novembre 2021</w:t>
      </w:r>
    </w:p>
    <w:p w14:paraId="71F74960" w14:textId="3DA301C9" w:rsidR="001F7EC7" w:rsidRPr="00A26706" w:rsidRDefault="001F7EC7" w:rsidP="00305286">
      <w:pPr>
        <w:jc w:val="center"/>
        <w:rPr>
          <w:rFonts w:ascii="Arial" w:hAnsi="Arial" w:cs="Arial"/>
          <w:sz w:val="14"/>
          <w:szCs w:val="14"/>
        </w:rPr>
      </w:pPr>
    </w:p>
    <w:p w14:paraId="32C0A78D" w14:textId="77777777" w:rsidR="00AF172D" w:rsidRDefault="00AF172D" w:rsidP="00AF172D">
      <w:pPr>
        <w:pStyle w:val="Titolo4"/>
        <w:shd w:val="clear" w:color="auto" w:fill="FFFFFF"/>
        <w:spacing w:before="0" w:line="276" w:lineRule="auto"/>
        <w:jc w:val="center"/>
        <w:textAlignment w:val="baseline"/>
        <w:rPr>
          <w:rFonts w:ascii="Arial" w:hAnsi="Arial" w:cs="Arial"/>
          <w:bCs w:val="0"/>
          <w:i w:val="0"/>
          <w:color w:val="auto"/>
          <w:sz w:val="26"/>
          <w:szCs w:val="26"/>
        </w:rPr>
      </w:pPr>
      <w:r>
        <w:rPr>
          <w:rFonts w:ascii="Arial" w:hAnsi="Arial" w:cs="Arial"/>
          <w:bCs w:val="0"/>
          <w:i w:val="0"/>
          <w:color w:val="auto"/>
          <w:sz w:val="26"/>
          <w:szCs w:val="26"/>
        </w:rPr>
        <w:t>Ripensare la città per i cittadini: infrastrutture, digitale, rigenerazione e sviluppo</w:t>
      </w:r>
    </w:p>
    <w:p w14:paraId="37B7071F" w14:textId="77777777" w:rsidR="008F7313" w:rsidRPr="00A803DA" w:rsidRDefault="008F7313" w:rsidP="008F7313">
      <w:pPr>
        <w:pStyle w:val="Titolo4"/>
        <w:shd w:val="clear" w:color="auto" w:fill="FFFFFF"/>
        <w:spacing w:before="0" w:line="276" w:lineRule="auto"/>
        <w:jc w:val="center"/>
        <w:textAlignment w:val="baseline"/>
        <w:rPr>
          <w:rFonts w:ascii="Arial" w:hAnsi="Arial" w:cs="Arial"/>
          <w:i w:val="0"/>
          <w:noProof/>
          <w:color w:val="auto"/>
          <w:sz w:val="14"/>
          <w:szCs w:val="14"/>
          <w:highlight w:val="yellow"/>
        </w:rPr>
      </w:pPr>
    </w:p>
    <w:p w14:paraId="2694D50C" w14:textId="51C0E434" w:rsidR="008F7313" w:rsidRPr="00A803DA" w:rsidRDefault="008F7313" w:rsidP="008F7313">
      <w:pPr>
        <w:pStyle w:val="Titolo4"/>
        <w:shd w:val="clear" w:color="auto" w:fill="FFFFFF"/>
        <w:spacing w:before="0" w:line="276" w:lineRule="auto"/>
        <w:jc w:val="center"/>
        <w:textAlignment w:val="baseline"/>
        <w:rPr>
          <w:rFonts w:ascii="Arial" w:hAnsi="Arial" w:cs="Arial"/>
          <w:bCs w:val="0"/>
          <w:i w:val="0"/>
          <w:color w:val="auto"/>
          <w:u w:val="single"/>
        </w:rPr>
      </w:pPr>
      <w:r w:rsidRPr="00DB592D">
        <w:rPr>
          <w:rFonts w:ascii="Arial" w:hAnsi="Arial" w:cs="Arial"/>
          <w:i w:val="0"/>
          <w:noProof/>
          <w:color w:val="auto"/>
          <w:u w:val="single"/>
        </w:rPr>
        <w:t>Genova Smart Week</w:t>
      </w:r>
      <w:r w:rsidRPr="00DB592D">
        <w:rPr>
          <w:rFonts w:ascii="Arial" w:hAnsi="Arial" w:cs="Arial"/>
          <w:bCs w:val="0"/>
          <w:i w:val="0"/>
          <w:color w:val="auto"/>
          <w:u w:val="single"/>
        </w:rPr>
        <w:t xml:space="preserve"> -  </w:t>
      </w:r>
      <w:r w:rsidR="00DB592D" w:rsidRPr="00DB592D">
        <w:rPr>
          <w:rFonts w:ascii="Arial" w:hAnsi="Arial" w:cs="Arial"/>
          <w:bCs w:val="0"/>
          <w:i w:val="0"/>
          <w:color w:val="auto"/>
          <w:u w:val="single"/>
        </w:rPr>
        <w:t>29 novembre/</w:t>
      </w:r>
      <w:r w:rsidRPr="00DB592D">
        <w:rPr>
          <w:rFonts w:ascii="Arial" w:hAnsi="Arial" w:cs="Arial"/>
          <w:bCs w:val="0"/>
          <w:i w:val="0"/>
          <w:color w:val="auto"/>
          <w:u w:val="single"/>
        </w:rPr>
        <w:t>4 dicembre 2021</w:t>
      </w:r>
    </w:p>
    <w:p w14:paraId="31885470" w14:textId="77777777" w:rsidR="008F7313" w:rsidRPr="00E74970" w:rsidRDefault="008F7313" w:rsidP="00305286">
      <w:pPr>
        <w:jc w:val="center"/>
        <w:rPr>
          <w:rFonts w:ascii="Arial" w:hAnsi="Arial" w:cs="Arial"/>
        </w:rPr>
      </w:pPr>
    </w:p>
    <w:p w14:paraId="1E40EB25" w14:textId="17296414" w:rsidR="00216D61" w:rsidRPr="00216D61" w:rsidRDefault="00216D61" w:rsidP="00216D61">
      <w:pPr>
        <w:pStyle w:val="Default"/>
        <w:spacing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9914A7">
        <w:rPr>
          <w:rFonts w:ascii="Arial" w:eastAsia="Arial" w:hAnsi="Arial" w:cs="Arial"/>
          <w:b/>
          <w:sz w:val="21"/>
          <w:szCs w:val="21"/>
        </w:rPr>
        <w:t xml:space="preserve">La città come nodo della rete globale per garantire servizi di eccellenza ai cittadini e </w:t>
      </w:r>
      <w:r w:rsidR="009E6202" w:rsidRPr="009914A7">
        <w:rPr>
          <w:rFonts w:ascii="Arial" w:hAnsi="Arial" w:cs="Arial"/>
          <w:b/>
          <w:sz w:val="21"/>
          <w:szCs w:val="21"/>
        </w:rPr>
        <w:t xml:space="preserve">a tutte le persone </w:t>
      </w:r>
      <w:r w:rsidR="00532A62" w:rsidRPr="009914A7">
        <w:rPr>
          <w:rFonts w:ascii="Arial" w:hAnsi="Arial" w:cs="Arial"/>
          <w:b/>
          <w:sz w:val="21"/>
          <w:szCs w:val="21"/>
        </w:rPr>
        <w:t xml:space="preserve">che </w:t>
      </w:r>
      <w:r w:rsidR="009E6202" w:rsidRPr="009914A7">
        <w:rPr>
          <w:rFonts w:ascii="Arial" w:hAnsi="Arial" w:cs="Arial"/>
          <w:b/>
          <w:sz w:val="21"/>
          <w:szCs w:val="21"/>
        </w:rPr>
        <w:t>vivono la città per turismo o per lavoro</w:t>
      </w:r>
      <w:r w:rsidR="009E6202" w:rsidRPr="00A02A18">
        <w:rPr>
          <w:rFonts w:ascii="Arial" w:hAnsi="Arial" w:cs="Arial"/>
          <w:b/>
          <w:sz w:val="22"/>
          <w:szCs w:val="22"/>
        </w:rPr>
        <w:t>.</w:t>
      </w:r>
      <w:r w:rsidRPr="00A02A18">
        <w:rPr>
          <w:rFonts w:ascii="Arial" w:eastAsia="Arial" w:hAnsi="Arial" w:cs="Arial"/>
          <w:sz w:val="21"/>
          <w:szCs w:val="21"/>
        </w:rPr>
        <w:t xml:space="preserve"> In questo modo </w:t>
      </w:r>
      <w:r w:rsidRPr="00A02A18">
        <w:rPr>
          <w:rFonts w:ascii="Arial" w:eastAsia="Arial" w:hAnsi="Arial" w:cs="Arial"/>
          <w:b/>
          <w:sz w:val="21"/>
          <w:szCs w:val="21"/>
        </w:rPr>
        <w:t xml:space="preserve">Genova </w:t>
      </w:r>
      <w:r w:rsidRPr="00A02A18">
        <w:rPr>
          <w:rFonts w:ascii="Arial" w:eastAsia="Arial" w:hAnsi="Arial" w:cs="Arial"/>
          <w:sz w:val="21"/>
          <w:szCs w:val="21"/>
        </w:rPr>
        <w:t>imposta la sua filosofia di sviluppo e la presenta alla Genova Smart Week, la manifestazione dedicata alle città intelligenti promossa</w:t>
      </w:r>
      <w:r w:rsidRPr="00216D61">
        <w:rPr>
          <w:rFonts w:ascii="Arial" w:eastAsia="Arial" w:hAnsi="Arial" w:cs="Arial"/>
          <w:sz w:val="21"/>
          <w:szCs w:val="21"/>
        </w:rPr>
        <w:t xml:space="preserve"> dal </w:t>
      </w:r>
      <w:r w:rsidRPr="00216D61">
        <w:rPr>
          <w:rFonts w:ascii="Arial" w:eastAsia="Arial" w:hAnsi="Arial" w:cs="Arial"/>
          <w:b/>
          <w:sz w:val="21"/>
          <w:szCs w:val="21"/>
        </w:rPr>
        <w:t>Comune di Genova e dall’Associazione Genova Smart City</w:t>
      </w:r>
      <w:r w:rsidRPr="00216D61">
        <w:rPr>
          <w:rFonts w:ascii="Arial" w:eastAsia="Arial" w:hAnsi="Arial" w:cs="Arial"/>
          <w:sz w:val="21"/>
          <w:szCs w:val="21"/>
        </w:rPr>
        <w:t xml:space="preserve"> con il supporto organizzativo di </w:t>
      </w:r>
      <w:r w:rsidRPr="00216D61">
        <w:rPr>
          <w:rFonts w:ascii="Arial" w:eastAsia="Arial" w:hAnsi="Arial" w:cs="Arial"/>
          <w:b/>
          <w:sz w:val="21"/>
          <w:szCs w:val="21"/>
        </w:rPr>
        <w:t>Clickutility Team</w:t>
      </w:r>
      <w:r w:rsidRPr="00216D61">
        <w:rPr>
          <w:rFonts w:ascii="Arial" w:eastAsia="Arial" w:hAnsi="Arial" w:cs="Arial"/>
          <w:sz w:val="21"/>
          <w:szCs w:val="21"/>
        </w:rPr>
        <w:t xml:space="preserve"> in programma dal </w:t>
      </w:r>
      <w:r w:rsidRPr="00216D61">
        <w:rPr>
          <w:rFonts w:ascii="Arial" w:eastAsia="Arial" w:hAnsi="Arial" w:cs="Arial"/>
          <w:b/>
          <w:sz w:val="21"/>
          <w:szCs w:val="21"/>
        </w:rPr>
        <w:t xml:space="preserve">29 novembre al 4 dicembre 2021. </w:t>
      </w:r>
    </w:p>
    <w:p w14:paraId="3B89BF56" w14:textId="77777777" w:rsidR="00216D61" w:rsidRPr="00216D61" w:rsidRDefault="00216D61" w:rsidP="00216D61">
      <w:pPr>
        <w:pStyle w:val="Default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1F5EE74C" w14:textId="27CD086F" w:rsidR="009E6202" w:rsidRPr="00415CA2" w:rsidRDefault="005A64A9" w:rsidP="009E62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1"/>
          <w:szCs w:val="21"/>
        </w:rPr>
        <w:t>L</w:t>
      </w:r>
      <w:r w:rsidR="00216D61" w:rsidRPr="00216D61">
        <w:rPr>
          <w:rFonts w:ascii="Arial" w:eastAsia="Arial" w:hAnsi="Arial" w:cs="Arial"/>
          <w:sz w:val="21"/>
          <w:szCs w:val="21"/>
        </w:rPr>
        <w:t xml:space="preserve">a Smart Week di Genova, giunta alla 7^ edizione, è un punto di riferimento territoriale e nazionale per confrontarsi su politiche, tecnologie e infrastrutture per la rigenerazione e lo sviluppo della Città e il benessere dei cittadini presentando best </w:t>
      </w:r>
      <w:proofErr w:type="spellStart"/>
      <w:r w:rsidR="00216D61" w:rsidRPr="00216D61">
        <w:rPr>
          <w:rFonts w:ascii="Arial" w:eastAsia="Arial" w:hAnsi="Arial" w:cs="Arial"/>
          <w:sz w:val="21"/>
          <w:szCs w:val="21"/>
        </w:rPr>
        <w:t>practice</w:t>
      </w:r>
      <w:proofErr w:type="spellEnd"/>
      <w:r w:rsidR="00216D61" w:rsidRPr="00216D61">
        <w:rPr>
          <w:rFonts w:ascii="Arial" w:eastAsia="Arial" w:hAnsi="Arial" w:cs="Arial"/>
          <w:sz w:val="21"/>
          <w:szCs w:val="21"/>
        </w:rPr>
        <w:t xml:space="preserve"> di aziende e istituzioni. L’edizione 2021 è caratterizzata da </w:t>
      </w:r>
      <w:r w:rsidR="00216D61" w:rsidRPr="009914A7">
        <w:rPr>
          <w:rFonts w:ascii="Arial" w:eastAsia="Arial" w:hAnsi="Arial" w:cs="Arial"/>
          <w:sz w:val="21"/>
          <w:szCs w:val="21"/>
        </w:rPr>
        <w:t xml:space="preserve">un format ibrido, in presenza e in live streaming, </w:t>
      </w:r>
      <w:r w:rsidR="009E6202" w:rsidRPr="009914A7">
        <w:rPr>
          <w:rFonts w:ascii="Arial" w:hAnsi="Arial" w:cs="Arial"/>
          <w:sz w:val="21"/>
          <w:szCs w:val="21"/>
        </w:rPr>
        <w:t xml:space="preserve">con sessioni in diverse location cittadine, a partire da </w:t>
      </w:r>
      <w:r w:rsidR="009E6202" w:rsidRPr="009914A7">
        <w:rPr>
          <w:rFonts w:ascii="Arial" w:hAnsi="Arial" w:cs="Arial"/>
          <w:b/>
          <w:sz w:val="21"/>
          <w:szCs w:val="21"/>
        </w:rPr>
        <w:t>Palazzo Tursi</w:t>
      </w:r>
      <w:r w:rsidR="009E6202" w:rsidRPr="009914A7">
        <w:rPr>
          <w:rFonts w:ascii="Arial" w:hAnsi="Arial" w:cs="Arial"/>
          <w:sz w:val="21"/>
          <w:szCs w:val="21"/>
        </w:rPr>
        <w:t>, sede del Comune.</w:t>
      </w:r>
    </w:p>
    <w:p w14:paraId="3679849F" w14:textId="1C0FA5F8" w:rsidR="00216D61" w:rsidRPr="00161D6C" w:rsidRDefault="00216D61" w:rsidP="009E6202">
      <w:pPr>
        <w:pStyle w:val="Default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EE1A39F" w14:textId="77777777" w:rsidR="00216D61" w:rsidRDefault="00216D61" w:rsidP="00216D61">
      <w:pPr>
        <w:pStyle w:val="Default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 occasione della Smart Week,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b/>
          <w:sz w:val="21"/>
          <w:szCs w:val="21"/>
        </w:rPr>
        <w:t xml:space="preserve"> 1° </w:t>
      </w:r>
      <w:r>
        <w:rPr>
          <w:rFonts w:ascii="Arial" w:eastAsia="Arial" w:hAnsi="Arial" w:cs="Arial"/>
          <w:sz w:val="21"/>
          <w:szCs w:val="21"/>
        </w:rPr>
        <w:t>e il</w:t>
      </w:r>
      <w:r>
        <w:rPr>
          <w:rFonts w:ascii="Arial" w:eastAsia="Arial" w:hAnsi="Arial" w:cs="Arial"/>
          <w:b/>
          <w:sz w:val="21"/>
          <w:szCs w:val="21"/>
        </w:rPr>
        <w:t xml:space="preserve"> 2 dicembre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si svolgerà anche la </w:t>
      </w:r>
      <w:r>
        <w:rPr>
          <w:rFonts w:ascii="Arial" w:eastAsia="Arial" w:hAnsi="Arial" w:cs="Arial"/>
          <w:b/>
          <w:sz w:val="21"/>
          <w:szCs w:val="21"/>
        </w:rPr>
        <w:t>9^</w:t>
      </w:r>
      <w:r>
        <w:rPr>
          <w:rFonts w:ascii="Arial" w:eastAsia="Arial" w:hAnsi="Arial" w:cs="Arial"/>
          <w:sz w:val="21"/>
          <w:szCs w:val="21"/>
        </w:rPr>
        <w:t xml:space="preserve"> edizione di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Move.App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Expo, </w:t>
      </w:r>
      <w:r>
        <w:rPr>
          <w:rFonts w:ascii="Arial" w:eastAsia="Arial" w:hAnsi="Arial" w:cs="Arial"/>
          <w:sz w:val="21"/>
          <w:szCs w:val="21"/>
        </w:rPr>
        <w:t xml:space="preserve">il più importante evento in Italia dedicato all’innovazione tecnologica nel </w:t>
      </w:r>
      <w:r>
        <w:rPr>
          <w:rFonts w:ascii="Arial" w:eastAsia="Arial" w:hAnsi="Arial" w:cs="Arial"/>
          <w:b/>
          <w:sz w:val="21"/>
          <w:szCs w:val="21"/>
        </w:rPr>
        <w:t>trasporto pubblico su ferro e su gomma</w:t>
      </w:r>
      <w:r>
        <w:rPr>
          <w:rFonts w:ascii="Arial" w:eastAsia="Arial" w:hAnsi="Arial" w:cs="Arial"/>
          <w:sz w:val="21"/>
          <w:szCs w:val="21"/>
        </w:rPr>
        <w:t xml:space="preserve"> (TPL) e alle politiche per la mobilità di persone e merci</w:t>
      </w:r>
    </w:p>
    <w:p w14:paraId="562E69F6" w14:textId="77777777" w:rsidR="000D41DB" w:rsidRDefault="000D41DB" w:rsidP="00A803DA">
      <w:pPr>
        <w:pStyle w:val="Default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050D237" w14:textId="45A6A6FA" w:rsidR="0019530F" w:rsidRPr="00060881" w:rsidRDefault="00F16F52" w:rsidP="001953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7D34BA">
        <w:rPr>
          <w:rFonts w:ascii="Arial" w:hAnsi="Arial" w:cs="Arial"/>
          <w:b/>
          <w:sz w:val="21"/>
          <w:szCs w:val="21"/>
        </w:rPr>
        <w:t>Tante le tematiche in agenda</w:t>
      </w:r>
      <w:r w:rsidRPr="000D41DB">
        <w:rPr>
          <w:rFonts w:ascii="Arial" w:hAnsi="Arial" w:cs="Arial"/>
          <w:sz w:val="21"/>
          <w:szCs w:val="21"/>
        </w:rPr>
        <w:t>:</w:t>
      </w:r>
      <w:r w:rsidRPr="00122486">
        <w:rPr>
          <w:rFonts w:ascii="Arial" w:hAnsi="Arial" w:cs="Arial"/>
          <w:sz w:val="21"/>
          <w:szCs w:val="21"/>
        </w:rPr>
        <w:t xml:space="preserve"> </w:t>
      </w:r>
      <w:r w:rsidR="00A803DA" w:rsidRPr="007D34BA">
        <w:rPr>
          <w:rFonts w:ascii="Arial" w:hAnsi="Arial" w:cs="Arial"/>
          <w:sz w:val="21"/>
          <w:szCs w:val="21"/>
        </w:rPr>
        <w:t>la città nodo della rete globale; 5G e smart services;</w:t>
      </w:r>
      <w:r w:rsidR="00DB592D" w:rsidRPr="007D34BA">
        <w:rPr>
          <w:rFonts w:ascii="Arial" w:hAnsi="Arial" w:cs="Arial"/>
          <w:sz w:val="21"/>
          <w:szCs w:val="21"/>
        </w:rPr>
        <w:t xml:space="preserve"> il contributo del PON Metro alla trasformazione delle Smart Cities;</w:t>
      </w:r>
      <w:r w:rsidR="00A803DA" w:rsidRPr="007D34BA">
        <w:rPr>
          <w:rFonts w:ascii="Arial" w:hAnsi="Arial" w:cs="Arial"/>
          <w:sz w:val="21"/>
          <w:szCs w:val="21"/>
        </w:rPr>
        <w:t xml:space="preserve"> la digitalizzazione della società e dell’economia cittadina; rigenerazione urbana e PNRR; </w:t>
      </w:r>
      <w:r w:rsidRPr="007D34BA">
        <w:rPr>
          <w:rFonts w:ascii="Arial" w:hAnsi="Arial" w:cs="Arial"/>
          <w:sz w:val="21"/>
          <w:szCs w:val="21"/>
        </w:rPr>
        <w:t>monitoraggio e controllo</w:t>
      </w:r>
      <w:r w:rsidR="00D22B64" w:rsidRPr="007D34BA">
        <w:rPr>
          <w:rFonts w:ascii="Arial" w:hAnsi="Arial" w:cs="Arial"/>
          <w:sz w:val="21"/>
          <w:szCs w:val="21"/>
        </w:rPr>
        <w:t xml:space="preserve"> dell’ambiente e delle infrastrutture;</w:t>
      </w:r>
      <w:r w:rsidRPr="007D34BA">
        <w:rPr>
          <w:rFonts w:ascii="Arial" w:hAnsi="Arial" w:cs="Arial"/>
          <w:sz w:val="21"/>
          <w:szCs w:val="21"/>
        </w:rPr>
        <w:t xml:space="preserve"> e-health e e-welfare</w:t>
      </w:r>
      <w:r w:rsidR="00D22B64" w:rsidRPr="007D34BA">
        <w:rPr>
          <w:rFonts w:ascii="Arial" w:hAnsi="Arial" w:cs="Arial"/>
          <w:sz w:val="21"/>
          <w:szCs w:val="21"/>
        </w:rPr>
        <w:t>;</w:t>
      </w:r>
      <w:r w:rsidR="00DB592D" w:rsidRPr="007D34BA">
        <w:rPr>
          <w:rFonts w:ascii="Arial" w:hAnsi="Arial" w:cs="Arial"/>
          <w:sz w:val="21"/>
          <w:szCs w:val="21"/>
        </w:rPr>
        <w:t xml:space="preserve"> </w:t>
      </w:r>
      <w:r w:rsidRPr="007D34BA">
        <w:rPr>
          <w:rFonts w:ascii="Arial" w:hAnsi="Arial" w:cs="Arial"/>
          <w:sz w:val="21"/>
          <w:szCs w:val="21"/>
        </w:rPr>
        <w:t>economia circolare</w:t>
      </w:r>
      <w:r w:rsidR="00D22B64" w:rsidRPr="007D34BA">
        <w:rPr>
          <w:rFonts w:ascii="Arial" w:hAnsi="Arial" w:cs="Arial"/>
          <w:sz w:val="21"/>
          <w:szCs w:val="21"/>
        </w:rPr>
        <w:t xml:space="preserve">; mobilità </w:t>
      </w:r>
      <w:proofErr w:type="spellStart"/>
      <w:r w:rsidR="00D22B64" w:rsidRPr="007D34BA">
        <w:rPr>
          <w:rFonts w:ascii="Arial" w:hAnsi="Arial" w:cs="Arial"/>
          <w:sz w:val="21"/>
          <w:szCs w:val="21"/>
        </w:rPr>
        <w:t>smart</w:t>
      </w:r>
      <w:proofErr w:type="spellEnd"/>
      <w:r w:rsidR="003A72C7" w:rsidRPr="007D34BA">
        <w:rPr>
          <w:rFonts w:ascii="Arial" w:hAnsi="Arial" w:cs="Arial"/>
          <w:sz w:val="21"/>
          <w:szCs w:val="21"/>
        </w:rPr>
        <w:t xml:space="preserve"> </w:t>
      </w:r>
      <w:r w:rsidR="00DB592D" w:rsidRPr="007D34BA">
        <w:rPr>
          <w:rFonts w:ascii="Arial" w:hAnsi="Arial" w:cs="Arial"/>
          <w:sz w:val="21"/>
          <w:szCs w:val="21"/>
        </w:rPr>
        <w:t xml:space="preserve">e </w:t>
      </w:r>
      <w:proofErr w:type="spellStart"/>
      <w:r w:rsidR="00DB592D" w:rsidRPr="007D34BA">
        <w:rPr>
          <w:rFonts w:ascii="Arial" w:hAnsi="Arial" w:cs="Arial"/>
          <w:sz w:val="21"/>
          <w:szCs w:val="21"/>
        </w:rPr>
        <w:t>micromobilità</w:t>
      </w:r>
      <w:proofErr w:type="spellEnd"/>
      <w:r w:rsidR="00DB592D" w:rsidRPr="007D34BA">
        <w:rPr>
          <w:rFonts w:ascii="Arial" w:hAnsi="Arial" w:cs="Arial"/>
          <w:sz w:val="21"/>
          <w:szCs w:val="21"/>
        </w:rPr>
        <w:t>.</w:t>
      </w:r>
      <w:r w:rsidR="00A803DA" w:rsidRPr="00122486">
        <w:rPr>
          <w:rFonts w:ascii="Arial" w:hAnsi="Arial" w:cs="Arial"/>
          <w:sz w:val="21"/>
          <w:szCs w:val="21"/>
        </w:rPr>
        <w:t xml:space="preserve"> </w:t>
      </w:r>
      <w:r w:rsidR="007D34BA">
        <w:rPr>
          <w:rFonts w:ascii="Arial" w:hAnsi="Arial" w:cs="Arial"/>
          <w:sz w:val="21"/>
          <w:szCs w:val="21"/>
        </w:rPr>
        <w:tab/>
      </w:r>
      <w:r w:rsidR="00A26706" w:rsidRPr="00122486">
        <w:rPr>
          <w:rFonts w:ascii="Arial" w:hAnsi="Arial" w:cs="Arial"/>
          <w:sz w:val="21"/>
          <w:szCs w:val="21"/>
        </w:rPr>
        <w:br/>
      </w:r>
      <w:r w:rsidR="00DB592D" w:rsidRPr="00122486">
        <w:rPr>
          <w:rFonts w:ascii="Arial" w:eastAsia="Arial" w:hAnsi="Arial" w:cs="Arial"/>
          <w:sz w:val="21"/>
          <w:szCs w:val="21"/>
        </w:rPr>
        <w:tab/>
      </w:r>
      <w:r w:rsidR="00DB592D" w:rsidRPr="00122486">
        <w:rPr>
          <w:rFonts w:ascii="Arial" w:hAnsi="Arial" w:cs="Arial"/>
          <w:sz w:val="21"/>
          <w:szCs w:val="21"/>
        </w:rPr>
        <w:br/>
      </w:r>
      <w:r w:rsidR="008F7313" w:rsidRPr="00060881">
        <w:rPr>
          <w:rFonts w:ascii="Arial" w:hAnsi="Arial" w:cs="Arial"/>
          <w:sz w:val="21"/>
          <w:szCs w:val="21"/>
        </w:rPr>
        <w:t xml:space="preserve">Si parte </w:t>
      </w:r>
      <w:r w:rsidR="008F7313" w:rsidRPr="00060881">
        <w:rPr>
          <w:rFonts w:ascii="Arial" w:hAnsi="Arial" w:cs="Arial"/>
          <w:b/>
          <w:sz w:val="21"/>
          <w:szCs w:val="21"/>
        </w:rPr>
        <w:t>lunedì 29</w:t>
      </w:r>
      <w:r w:rsidR="007559B4" w:rsidRPr="00060881">
        <w:rPr>
          <w:rFonts w:ascii="Arial" w:hAnsi="Arial" w:cs="Arial"/>
          <w:b/>
          <w:sz w:val="21"/>
          <w:szCs w:val="21"/>
        </w:rPr>
        <w:t xml:space="preserve"> novembre</w:t>
      </w:r>
      <w:r w:rsidR="00CE2832" w:rsidRPr="00060881">
        <w:rPr>
          <w:rFonts w:ascii="Arial" w:hAnsi="Arial" w:cs="Arial"/>
          <w:sz w:val="21"/>
          <w:szCs w:val="21"/>
        </w:rPr>
        <w:t xml:space="preserve"> a Palazzo </w:t>
      </w:r>
      <w:r w:rsidR="008F7313" w:rsidRPr="00060881">
        <w:rPr>
          <w:rFonts w:ascii="Arial" w:hAnsi="Arial" w:cs="Arial"/>
          <w:sz w:val="21"/>
          <w:szCs w:val="21"/>
        </w:rPr>
        <w:t xml:space="preserve">Tursi con </w:t>
      </w:r>
      <w:r w:rsidR="008F7313" w:rsidRPr="00060881">
        <w:rPr>
          <w:rFonts w:ascii="Arial" w:hAnsi="Arial" w:cs="Arial"/>
          <w:b/>
          <w:i/>
          <w:sz w:val="21"/>
          <w:szCs w:val="21"/>
        </w:rPr>
        <w:t>La città nodo della rete globale: atomi, bit e neuroni</w:t>
      </w:r>
      <w:r w:rsidR="008F7313" w:rsidRPr="00060881">
        <w:rPr>
          <w:rFonts w:ascii="Arial" w:hAnsi="Arial" w:cs="Arial"/>
          <w:sz w:val="21"/>
          <w:szCs w:val="21"/>
        </w:rPr>
        <w:t xml:space="preserve">, sessione di apertura che coinvolgerà il sindaco </w:t>
      </w:r>
      <w:r w:rsidR="008F7313" w:rsidRPr="00060881">
        <w:rPr>
          <w:rFonts w:ascii="Arial" w:hAnsi="Arial" w:cs="Arial"/>
          <w:b/>
          <w:sz w:val="21"/>
          <w:szCs w:val="21"/>
        </w:rPr>
        <w:t>Marco Bucci</w:t>
      </w:r>
      <w:r w:rsidR="008F7313" w:rsidRPr="00060881">
        <w:rPr>
          <w:rFonts w:ascii="Arial" w:hAnsi="Arial" w:cs="Arial"/>
          <w:sz w:val="21"/>
          <w:szCs w:val="21"/>
        </w:rPr>
        <w:t xml:space="preserve">, il presidente di Regione Liguria </w:t>
      </w:r>
      <w:r w:rsidR="008F7313" w:rsidRPr="00060881">
        <w:rPr>
          <w:rFonts w:ascii="Arial" w:hAnsi="Arial" w:cs="Arial"/>
          <w:b/>
          <w:sz w:val="21"/>
          <w:szCs w:val="21"/>
        </w:rPr>
        <w:t>Giovanni Toti</w:t>
      </w:r>
      <w:r w:rsidR="00DB592D" w:rsidRPr="00060881">
        <w:rPr>
          <w:rFonts w:ascii="Arial" w:hAnsi="Arial" w:cs="Arial"/>
          <w:sz w:val="21"/>
          <w:szCs w:val="21"/>
        </w:rPr>
        <w:t xml:space="preserve">, </w:t>
      </w:r>
      <w:r w:rsidR="00216D61" w:rsidRPr="00060881">
        <w:rPr>
          <w:rFonts w:ascii="Arial" w:hAnsi="Arial" w:cs="Arial"/>
          <w:sz w:val="21"/>
          <w:szCs w:val="21"/>
        </w:rPr>
        <w:t>affiancati dalla presidente dell’Associazione Genova Smart City</w:t>
      </w:r>
      <w:r w:rsidR="00216D61" w:rsidRPr="00060881">
        <w:rPr>
          <w:rFonts w:ascii="Arial" w:hAnsi="Arial" w:cs="Arial"/>
          <w:b/>
          <w:sz w:val="21"/>
          <w:szCs w:val="21"/>
        </w:rPr>
        <w:t xml:space="preserve"> Daniela Ameri</w:t>
      </w:r>
      <w:r w:rsidR="00216D61" w:rsidRPr="00060881">
        <w:rPr>
          <w:rFonts w:ascii="Arial" w:hAnsi="Arial" w:cs="Arial"/>
          <w:sz w:val="21"/>
          <w:szCs w:val="21"/>
        </w:rPr>
        <w:t xml:space="preserve"> e dall’</w:t>
      </w:r>
      <w:r w:rsidR="00060881" w:rsidRPr="00060881">
        <w:rPr>
          <w:rFonts w:ascii="Arial" w:hAnsi="Arial" w:cs="Arial"/>
          <w:sz w:val="21"/>
          <w:szCs w:val="21"/>
        </w:rPr>
        <w:t>a</w:t>
      </w:r>
      <w:r w:rsidR="00216D61" w:rsidRPr="00060881">
        <w:rPr>
          <w:rFonts w:ascii="Arial" w:hAnsi="Arial" w:cs="Arial"/>
          <w:sz w:val="21"/>
          <w:szCs w:val="21"/>
        </w:rPr>
        <w:t xml:space="preserve">ssessore alla Smart City del Comune di Genova </w:t>
      </w:r>
      <w:r w:rsidR="00216D61" w:rsidRPr="00060881">
        <w:rPr>
          <w:rFonts w:ascii="Arial" w:hAnsi="Arial" w:cs="Arial"/>
          <w:b/>
          <w:sz w:val="21"/>
          <w:szCs w:val="21"/>
        </w:rPr>
        <w:t>Barbara Grosso.</w:t>
      </w:r>
      <w:r w:rsidR="00216D61" w:rsidRPr="00060881">
        <w:rPr>
          <w:rFonts w:ascii="Arial" w:hAnsi="Arial" w:cs="Arial"/>
          <w:sz w:val="21"/>
          <w:szCs w:val="21"/>
        </w:rPr>
        <w:t xml:space="preserve"> La sessione, cui </w:t>
      </w:r>
      <w:r w:rsidR="00060881" w:rsidRPr="00060881">
        <w:rPr>
          <w:rFonts w:ascii="Arial" w:hAnsi="Arial" w:cs="Arial"/>
          <w:sz w:val="21"/>
          <w:szCs w:val="21"/>
        </w:rPr>
        <w:t xml:space="preserve">interverrà da remoto </w:t>
      </w:r>
      <w:r w:rsidR="00060881" w:rsidRPr="00060881">
        <w:rPr>
          <w:rFonts w:ascii="Arial" w:hAnsi="Arial" w:cs="Arial"/>
          <w:b/>
          <w:sz w:val="21"/>
          <w:szCs w:val="21"/>
        </w:rPr>
        <w:t xml:space="preserve">Alessandra </w:t>
      </w:r>
      <w:proofErr w:type="spellStart"/>
      <w:r w:rsidR="00060881" w:rsidRPr="00060881">
        <w:rPr>
          <w:rFonts w:ascii="Arial" w:hAnsi="Arial" w:cs="Arial"/>
          <w:b/>
          <w:sz w:val="21"/>
          <w:szCs w:val="21"/>
        </w:rPr>
        <w:t>Todde</w:t>
      </w:r>
      <w:proofErr w:type="spellEnd"/>
      <w:r w:rsidR="00060881" w:rsidRPr="00060881">
        <w:rPr>
          <w:rFonts w:ascii="Arial" w:hAnsi="Arial" w:cs="Arial"/>
          <w:sz w:val="21"/>
          <w:szCs w:val="21"/>
        </w:rPr>
        <w:t xml:space="preserve">, viceministro, Ministero dello Sviluppo Economico, </w:t>
      </w:r>
      <w:r w:rsidR="00352D4A" w:rsidRPr="00060881">
        <w:rPr>
          <w:rFonts w:ascii="Arial" w:hAnsi="Arial" w:cs="Arial"/>
          <w:sz w:val="21"/>
          <w:szCs w:val="21"/>
        </w:rPr>
        <w:t xml:space="preserve">vedrà la partecipazione degli stakeholder locali e delle aziende che investono sul territorio. </w:t>
      </w:r>
      <w:r w:rsidR="00216D61" w:rsidRPr="00060881">
        <w:rPr>
          <w:rFonts w:ascii="Arial" w:hAnsi="Arial" w:cs="Arial"/>
          <w:sz w:val="21"/>
          <w:szCs w:val="21"/>
        </w:rPr>
        <w:t>Tra gli altri interverranno</w:t>
      </w:r>
      <w:r w:rsidR="005A64A9" w:rsidRPr="00060881">
        <w:rPr>
          <w:rFonts w:ascii="Arial" w:hAnsi="Arial" w:cs="Arial"/>
          <w:sz w:val="21"/>
          <w:szCs w:val="21"/>
        </w:rPr>
        <w:t>:</w:t>
      </w:r>
      <w:r w:rsidR="00216D61" w:rsidRPr="00060881">
        <w:rPr>
          <w:rFonts w:ascii="Arial" w:hAnsi="Arial" w:cs="Arial"/>
          <w:sz w:val="21"/>
          <w:szCs w:val="21"/>
        </w:rPr>
        <w:t xml:space="preserve"> </w:t>
      </w:r>
      <w:r w:rsidR="00216D61" w:rsidRPr="00060881">
        <w:rPr>
          <w:rFonts w:ascii="Arial" w:hAnsi="Arial" w:cs="Arial"/>
          <w:b/>
          <w:sz w:val="21"/>
          <w:szCs w:val="21"/>
        </w:rPr>
        <w:t xml:space="preserve">Gabriele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Galateri</w:t>
      </w:r>
      <w:proofErr w:type="spellEnd"/>
      <w:r w:rsidR="00216D61" w:rsidRPr="00060881">
        <w:rPr>
          <w:rFonts w:ascii="Arial" w:hAnsi="Arial" w:cs="Arial"/>
          <w:sz w:val="21"/>
          <w:szCs w:val="21"/>
        </w:rPr>
        <w:t xml:space="preserve">, Presidente dell’Istituto Italiano di Tecnologia. il Prorettore dell’Università degli Studi di Genova, </w:t>
      </w:r>
      <w:r w:rsidR="00216D61" w:rsidRPr="00060881">
        <w:rPr>
          <w:rFonts w:ascii="Arial" w:hAnsi="Arial" w:cs="Arial"/>
          <w:b/>
          <w:sz w:val="21"/>
          <w:szCs w:val="21"/>
        </w:rPr>
        <w:t xml:space="preserve">Fabrizio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Benente</w:t>
      </w:r>
      <w:proofErr w:type="spellEnd"/>
      <w:r w:rsidR="00216D61" w:rsidRPr="00060881">
        <w:rPr>
          <w:rFonts w:ascii="Arial" w:hAnsi="Arial" w:cs="Arial"/>
          <w:sz w:val="21"/>
          <w:szCs w:val="21"/>
        </w:rPr>
        <w:t xml:space="preserve">, </w:t>
      </w:r>
      <w:r w:rsidR="00216D61" w:rsidRPr="00060881">
        <w:rPr>
          <w:rFonts w:ascii="Arial" w:hAnsi="Arial" w:cs="Arial"/>
          <w:b/>
          <w:sz w:val="21"/>
          <w:szCs w:val="21"/>
        </w:rPr>
        <w:t xml:space="preserve">Sonia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Sandei</w:t>
      </w:r>
      <w:proofErr w:type="spellEnd"/>
      <w:r w:rsidR="00216D61" w:rsidRPr="00060881">
        <w:rPr>
          <w:rFonts w:ascii="Arial" w:hAnsi="Arial" w:cs="Arial"/>
          <w:sz w:val="21"/>
          <w:szCs w:val="21"/>
        </w:rPr>
        <w:t xml:space="preserve">, Vicepresidente Vicario di Confindustria Genova, </w:t>
      </w:r>
      <w:r w:rsidR="00216D61" w:rsidRPr="00060881">
        <w:rPr>
          <w:rFonts w:ascii="Arial" w:hAnsi="Arial" w:cs="Arial"/>
          <w:b/>
          <w:sz w:val="21"/>
          <w:szCs w:val="21"/>
        </w:rPr>
        <w:t>Paola Girdinio</w:t>
      </w:r>
      <w:r w:rsidR="00216D61" w:rsidRPr="00060881">
        <w:rPr>
          <w:rFonts w:ascii="Arial" w:hAnsi="Arial" w:cs="Arial"/>
          <w:sz w:val="21"/>
          <w:szCs w:val="21"/>
        </w:rPr>
        <w:t xml:space="preserve">, Presidente di Start 4.0, </w:t>
      </w:r>
      <w:r w:rsidR="00216D61" w:rsidRPr="00060881">
        <w:rPr>
          <w:rFonts w:ascii="Arial" w:hAnsi="Arial" w:cs="Arial"/>
          <w:b/>
          <w:sz w:val="21"/>
          <w:szCs w:val="21"/>
        </w:rPr>
        <w:t>Enrico Castanini</w:t>
      </w:r>
      <w:r w:rsidR="00216D61" w:rsidRPr="00060881">
        <w:rPr>
          <w:rFonts w:ascii="Arial" w:hAnsi="Arial" w:cs="Arial"/>
          <w:sz w:val="21"/>
          <w:szCs w:val="21"/>
        </w:rPr>
        <w:t>, Amministratore Unico di Liguria Digitale, i rappresentanti delle aziende che stanno portando i cavi dati sottomarini e i datacenter a Genova (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Sparkle</w:t>
      </w:r>
      <w:proofErr w:type="spellEnd"/>
      <w:r w:rsidR="00216D61" w:rsidRPr="00060881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Equinix</w:t>
      </w:r>
      <w:proofErr w:type="spellEnd"/>
      <w:r w:rsidR="00216D61" w:rsidRPr="00060881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Retelit</w:t>
      </w:r>
      <w:proofErr w:type="spellEnd"/>
      <w:r w:rsidR="00216D61" w:rsidRPr="00060881">
        <w:rPr>
          <w:rFonts w:ascii="Arial" w:hAnsi="Arial" w:cs="Arial"/>
          <w:sz w:val="21"/>
          <w:szCs w:val="21"/>
        </w:rPr>
        <w:t xml:space="preserve">), e di </w:t>
      </w:r>
      <w:proofErr w:type="spellStart"/>
      <w:r w:rsidR="00216D61" w:rsidRPr="00060881">
        <w:rPr>
          <w:rFonts w:ascii="Arial" w:hAnsi="Arial" w:cs="Arial"/>
          <w:b/>
          <w:sz w:val="21"/>
          <w:szCs w:val="21"/>
        </w:rPr>
        <w:t>RAIway</w:t>
      </w:r>
      <w:proofErr w:type="spellEnd"/>
      <w:r w:rsidR="00216D61" w:rsidRPr="00060881">
        <w:rPr>
          <w:rFonts w:ascii="Arial" w:hAnsi="Arial" w:cs="Arial"/>
          <w:sz w:val="21"/>
          <w:szCs w:val="21"/>
        </w:rPr>
        <w:t>, che sta realizzando l’Internet Exchange di Genova.</w:t>
      </w:r>
    </w:p>
    <w:p w14:paraId="331E650B" w14:textId="77777777" w:rsidR="00576C29" w:rsidRPr="0019530F" w:rsidRDefault="00576C29" w:rsidP="00576C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9530F">
        <w:rPr>
          <w:rFonts w:ascii="Arial" w:hAnsi="Arial" w:cs="Arial"/>
          <w:sz w:val="21"/>
          <w:szCs w:val="21"/>
        </w:rPr>
        <w:t xml:space="preserve">Liguria e Genova sono </w:t>
      </w:r>
      <w:r>
        <w:rPr>
          <w:rFonts w:ascii="Arial" w:hAnsi="Arial" w:cs="Arial"/>
          <w:sz w:val="21"/>
          <w:szCs w:val="21"/>
        </w:rPr>
        <w:t xml:space="preserve">infatti </w:t>
      </w:r>
      <w:r w:rsidRPr="0019530F">
        <w:rPr>
          <w:rFonts w:ascii="Arial" w:hAnsi="Arial" w:cs="Arial"/>
          <w:sz w:val="21"/>
          <w:szCs w:val="21"/>
        </w:rPr>
        <w:t xml:space="preserve">già punto di riferimento nell’ambito delle tecnologie connesse più avanzate. Ne è un esempio il </w:t>
      </w:r>
      <w:r w:rsidRPr="0019530F">
        <w:rPr>
          <w:rFonts w:ascii="Arial" w:hAnsi="Arial" w:cs="Arial"/>
          <w:b/>
          <w:sz w:val="21"/>
          <w:szCs w:val="21"/>
        </w:rPr>
        <w:t>nuovo</w:t>
      </w:r>
      <w:r w:rsidRPr="0019530F">
        <w:rPr>
          <w:rFonts w:ascii="Arial" w:hAnsi="Arial" w:cs="Arial"/>
          <w:sz w:val="21"/>
          <w:szCs w:val="21"/>
        </w:rPr>
        <w:t xml:space="preserve"> </w:t>
      </w:r>
      <w:r w:rsidRPr="0019530F">
        <w:rPr>
          <w:rFonts w:ascii="Arial" w:hAnsi="Arial" w:cs="Arial"/>
          <w:b/>
          <w:i/>
          <w:sz w:val="21"/>
          <w:szCs w:val="21"/>
        </w:rPr>
        <w:t>“</w:t>
      </w:r>
      <w:r w:rsidRPr="0019530F">
        <w:rPr>
          <w:rFonts w:ascii="Arial" w:hAnsi="Arial" w:cs="Arial"/>
          <w:b/>
          <w:sz w:val="21"/>
          <w:szCs w:val="21"/>
        </w:rPr>
        <w:t>Data Internet Exchange</w:t>
      </w:r>
      <w:r w:rsidRPr="0019530F">
        <w:rPr>
          <w:rFonts w:ascii="Arial" w:hAnsi="Arial" w:cs="Arial"/>
          <w:b/>
          <w:i/>
          <w:sz w:val="21"/>
          <w:szCs w:val="21"/>
        </w:rPr>
        <w:t>”</w:t>
      </w:r>
      <w:r w:rsidRPr="0019530F">
        <w:rPr>
          <w:rFonts w:ascii="Arial" w:hAnsi="Arial" w:cs="Arial"/>
          <w:b/>
          <w:sz w:val="21"/>
          <w:szCs w:val="21"/>
        </w:rPr>
        <w:t xml:space="preserve"> (GE-DIX) </w:t>
      </w:r>
      <w:r w:rsidRPr="0019530F">
        <w:rPr>
          <w:rFonts w:ascii="Arial" w:hAnsi="Arial" w:cs="Arial"/>
          <w:sz w:val="21"/>
          <w:szCs w:val="21"/>
        </w:rPr>
        <w:t xml:space="preserve">dove convergeranno i dati trasportati dai </w:t>
      </w:r>
      <w:r w:rsidRPr="0019530F">
        <w:rPr>
          <w:rFonts w:ascii="Arial" w:hAnsi="Arial" w:cs="Arial"/>
          <w:b/>
          <w:sz w:val="21"/>
          <w:szCs w:val="21"/>
        </w:rPr>
        <w:t>cavi internazionali sottomarini</w:t>
      </w:r>
      <w:r w:rsidRPr="0019530F">
        <w:rPr>
          <w:rFonts w:ascii="Arial" w:hAnsi="Arial" w:cs="Arial"/>
          <w:sz w:val="21"/>
          <w:szCs w:val="21"/>
        </w:rPr>
        <w:t xml:space="preserve"> </w:t>
      </w:r>
      <w:r w:rsidRPr="0019530F">
        <w:rPr>
          <w:rFonts w:ascii="Arial" w:hAnsi="Arial" w:cs="Arial"/>
          <w:b/>
          <w:sz w:val="21"/>
          <w:szCs w:val="21"/>
        </w:rPr>
        <w:t>ad alta velocità</w:t>
      </w:r>
      <w:r w:rsidRPr="0019530F">
        <w:rPr>
          <w:rFonts w:ascii="Arial" w:hAnsi="Arial" w:cs="Arial"/>
          <w:sz w:val="21"/>
          <w:szCs w:val="21"/>
        </w:rPr>
        <w:t>, a breve disponibili a Genova. Grazie a GE-DIX</w:t>
      </w:r>
      <w:r>
        <w:rPr>
          <w:rFonts w:ascii="Arial" w:hAnsi="Arial" w:cs="Arial"/>
          <w:sz w:val="21"/>
          <w:szCs w:val="21"/>
        </w:rPr>
        <w:t xml:space="preserve">, </w:t>
      </w:r>
      <w:r w:rsidRPr="00AA2DBB">
        <w:rPr>
          <w:rFonts w:ascii="Arial" w:hAnsi="Arial" w:cs="Arial"/>
          <w:sz w:val="21"/>
          <w:szCs w:val="21"/>
        </w:rPr>
        <w:t>progetto della Rete degli Ambasciatori di Genova nel Mondo (AGW)</w:t>
      </w:r>
      <w:r>
        <w:rPr>
          <w:rFonts w:ascii="Arial" w:hAnsi="Arial" w:cs="Arial"/>
          <w:sz w:val="21"/>
          <w:szCs w:val="21"/>
        </w:rPr>
        <w:t>,</w:t>
      </w:r>
      <w:r w:rsidRPr="0019530F">
        <w:rPr>
          <w:rFonts w:ascii="Arial" w:hAnsi="Arial" w:cs="Arial"/>
          <w:sz w:val="21"/>
          <w:szCs w:val="21"/>
        </w:rPr>
        <w:t xml:space="preserve"> sarà possibile sviluppare la digitalizzazione dei servizi ad alto valore aggiunto </w:t>
      </w:r>
      <w:r>
        <w:rPr>
          <w:rFonts w:ascii="Arial" w:hAnsi="Arial" w:cs="Arial"/>
          <w:sz w:val="21"/>
          <w:szCs w:val="21"/>
        </w:rPr>
        <w:t>come il</w:t>
      </w:r>
      <w:r w:rsidRPr="0019530F">
        <w:rPr>
          <w:rFonts w:ascii="Arial" w:hAnsi="Arial" w:cs="Arial"/>
          <w:sz w:val="21"/>
          <w:szCs w:val="21"/>
        </w:rPr>
        <w:t xml:space="preserve"> </w:t>
      </w:r>
      <w:r w:rsidRPr="0019530F">
        <w:rPr>
          <w:rFonts w:ascii="Arial" w:hAnsi="Arial" w:cs="Arial"/>
          <w:b/>
          <w:sz w:val="21"/>
          <w:szCs w:val="21"/>
        </w:rPr>
        <w:t>controllo della produzione e distribuzione di energia da fonti elettriche rinnovabili</w:t>
      </w:r>
      <w:r>
        <w:rPr>
          <w:rFonts w:ascii="Arial" w:hAnsi="Arial" w:cs="Arial"/>
          <w:b/>
          <w:sz w:val="21"/>
          <w:szCs w:val="21"/>
        </w:rPr>
        <w:t>.</w:t>
      </w:r>
      <w:r w:rsidRPr="0019530F">
        <w:rPr>
          <w:rFonts w:ascii="Arial" w:hAnsi="Arial" w:cs="Arial"/>
          <w:sz w:val="21"/>
          <w:szCs w:val="21"/>
        </w:rPr>
        <w:t>.</w:t>
      </w:r>
    </w:p>
    <w:p w14:paraId="3017254C" w14:textId="77777777" w:rsidR="00576C29" w:rsidRPr="00CA5611" w:rsidRDefault="00576C29" w:rsidP="00576C29">
      <w:pPr>
        <w:pStyle w:val="NormaleWeb"/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</w:p>
    <w:p w14:paraId="2A5FEC5D" w14:textId="77777777" w:rsidR="00CA5611" w:rsidRPr="00CA5611" w:rsidRDefault="00CA5611" w:rsidP="002C64D3">
      <w:pPr>
        <w:pStyle w:val="NormaleWeb"/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</w:p>
    <w:p w14:paraId="5A9D4DAF" w14:textId="41CEE278" w:rsidR="007559B4" w:rsidRDefault="00A803DA" w:rsidP="00CA5611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22486">
        <w:rPr>
          <w:rFonts w:ascii="Arial" w:eastAsia="Arial" w:hAnsi="Arial" w:cs="Arial"/>
          <w:sz w:val="21"/>
          <w:szCs w:val="21"/>
        </w:rPr>
        <w:lastRenderedPageBreak/>
        <w:t xml:space="preserve">Nel </w:t>
      </w:r>
      <w:r w:rsidRPr="00122486">
        <w:rPr>
          <w:rFonts w:ascii="Arial" w:eastAsia="Arial" w:hAnsi="Arial" w:cs="Arial"/>
          <w:b/>
          <w:sz w:val="21"/>
          <w:szCs w:val="21"/>
          <w:u w:val="single"/>
        </w:rPr>
        <w:t>pomeriggio</w:t>
      </w:r>
      <w:r w:rsidRPr="00122486">
        <w:rPr>
          <w:rFonts w:ascii="Arial" w:eastAsia="Arial" w:hAnsi="Arial" w:cs="Arial"/>
          <w:sz w:val="21"/>
          <w:szCs w:val="21"/>
        </w:rPr>
        <w:t>,</w:t>
      </w:r>
      <w:r w:rsidR="00D74158" w:rsidRPr="00122486">
        <w:rPr>
          <w:rFonts w:ascii="Arial" w:eastAsia="Arial" w:hAnsi="Arial" w:cs="Arial"/>
          <w:sz w:val="21"/>
          <w:szCs w:val="21"/>
        </w:rPr>
        <w:t xml:space="preserve"> la sessione </w:t>
      </w:r>
      <w:r w:rsidR="00D74158" w:rsidRPr="00122486">
        <w:rPr>
          <w:rFonts w:ascii="Arial" w:eastAsia="Arial" w:hAnsi="Arial" w:cs="Arial"/>
          <w:b/>
          <w:i/>
          <w:sz w:val="21"/>
          <w:szCs w:val="21"/>
        </w:rPr>
        <w:t>5G e smart services</w:t>
      </w:r>
      <w:r w:rsidRPr="00122486">
        <w:rPr>
          <w:rFonts w:ascii="Arial" w:eastAsia="Arial" w:hAnsi="Arial" w:cs="Arial"/>
          <w:sz w:val="21"/>
          <w:szCs w:val="21"/>
        </w:rPr>
        <w:t xml:space="preserve"> </w:t>
      </w:r>
      <w:r w:rsidR="00D74158" w:rsidRPr="00122486">
        <w:rPr>
          <w:rFonts w:ascii="Arial" w:eastAsia="Arial" w:hAnsi="Arial" w:cs="Arial"/>
          <w:sz w:val="21"/>
          <w:szCs w:val="21"/>
        </w:rPr>
        <w:t xml:space="preserve">offrirà una </w:t>
      </w:r>
      <w:r w:rsidR="00D74158" w:rsidRPr="0012248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panoramica</w:t>
      </w:r>
      <w:r w:rsidR="00D74158" w:rsidRPr="00122486">
        <w:rPr>
          <w:rFonts w:ascii="Arial" w:hAnsi="Arial" w:cs="Arial"/>
          <w:sz w:val="21"/>
          <w:szCs w:val="21"/>
        </w:rPr>
        <w:t xml:space="preserve"> delle applicazioni </w:t>
      </w:r>
      <w:r w:rsidR="00D74158" w:rsidRPr="00122486">
        <w:rPr>
          <w:rFonts w:ascii="Arial" w:eastAsia="Arial" w:hAnsi="Arial" w:cs="Arial"/>
          <w:sz w:val="21"/>
          <w:szCs w:val="21"/>
        </w:rPr>
        <w:t>della</w:t>
      </w:r>
      <w:r w:rsidR="00D74158" w:rsidRPr="00122486">
        <w:rPr>
          <w:rFonts w:ascii="Arial" w:eastAsia="Arial" w:hAnsi="Arial" w:cs="Arial"/>
          <w:b/>
          <w:sz w:val="21"/>
          <w:szCs w:val="21"/>
        </w:rPr>
        <w:t xml:space="preserve"> rete 5G</w:t>
      </w:r>
      <w:r w:rsidR="00D74158" w:rsidRPr="00122486">
        <w:rPr>
          <w:rFonts w:ascii="Arial" w:eastAsia="Arial" w:hAnsi="Arial" w:cs="Arial"/>
          <w:sz w:val="21"/>
          <w:szCs w:val="21"/>
        </w:rPr>
        <w:t xml:space="preserve"> in ambito urbano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dove</w:t>
      </w:r>
      <w:r w:rsidR="002C64D3" w:rsidRPr="00122486">
        <w:rPr>
          <w:rFonts w:ascii="Arial" w:hAnsi="Arial" w:cs="Arial"/>
          <w:color w:val="000000"/>
          <w:sz w:val="21"/>
          <w:szCs w:val="21"/>
        </w:rPr>
        <w:t xml:space="preserve"> Genova è alla testa delle sperimentazioni e nelle realizzazioni in Italia. </w:t>
      </w:r>
      <w:r w:rsidR="001B47A8">
        <w:rPr>
          <w:rFonts w:ascii="Arial" w:hAnsi="Arial" w:cs="Arial"/>
          <w:color w:val="000000"/>
          <w:sz w:val="21"/>
          <w:szCs w:val="21"/>
        </w:rPr>
        <w:t>Con</w:t>
      </w:r>
      <w:r w:rsidR="002C64D3" w:rsidRPr="00122486">
        <w:rPr>
          <w:rFonts w:ascii="Arial" w:hAnsi="Arial" w:cs="Arial"/>
          <w:color w:val="000000"/>
          <w:sz w:val="21"/>
          <w:szCs w:val="21"/>
        </w:rPr>
        <w:t xml:space="preserve"> </w:t>
      </w:r>
      <w:r w:rsidR="002C64D3" w:rsidRPr="00122486">
        <w:rPr>
          <w:rFonts w:ascii="Arial" w:hAnsi="Arial" w:cs="Arial"/>
          <w:sz w:val="21"/>
          <w:szCs w:val="21"/>
        </w:rPr>
        <w:t>il</w:t>
      </w:r>
      <w:r w:rsidR="00D74158" w:rsidRPr="00122486">
        <w:rPr>
          <w:rFonts w:ascii="Arial" w:hAnsi="Arial" w:cs="Arial"/>
          <w:sz w:val="21"/>
          <w:szCs w:val="21"/>
        </w:rPr>
        <w:t xml:space="preserve"> progetto </w:t>
      </w:r>
      <w:r w:rsidR="00D74158" w:rsidRPr="00122486">
        <w:rPr>
          <w:rFonts w:ascii="Arial" w:hAnsi="Arial" w:cs="Arial"/>
          <w:b/>
          <w:sz w:val="21"/>
          <w:szCs w:val="21"/>
        </w:rPr>
        <w:t>Genova 5G</w:t>
      </w:r>
      <w:r w:rsidR="001B47A8">
        <w:rPr>
          <w:rFonts w:ascii="Arial" w:hAnsi="Arial" w:cs="Arial"/>
          <w:b/>
          <w:sz w:val="21"/>
          <w:szCs w:val="21"/>
        </w:rPr>
        <w:t xml:space="preserve">, </w:t>
      </w:r>
      <w:r w:rsidR="001B47A8" w:rsidRPr="001B47A8">
        <w:rPr>
          <w:rFonts w:ascii="Arial" w:hAnsi="Arial" w:cs="Arial"/>
          <w:sz w:val="21"/>
          <w:szCs w:val="21"/>
        </w:rPr>
        <w:t>per esempio,</w:t>
      </w:r>
      <w:r w:rsidR="007559B4" w:rsidRPr="00122486">
        <w:rPr>
          <w:rFonts w:ascii="Arial" w:hAnsi="Arial" w:cs="Arial"/>
          <w:b/>
          <w:sz w:val="21"/>
          <w:szCs w:val="21"/>
        </w:rPr>
        <w:t xml:space="preserve"> </w:t>
      </w:r>
      <w:r w:rsidR="001B47A8">
        <w:rPr>
          <w:rFonts w:ascii="Arial" w:hAnsi="Arial" w:cs="Arial"/>
          <w:sz w:val="21"/>
          <w:szCs w:val="21"/>
        </w:rPr>
        <w:t>g</w:t>
      </w:r>
      <w:r w:rsidR="002C64D3" w:rsidRPr="00122486">
        <w:rPr>
          <w:rFonts w:ascii="Arial" w:hAnsi="Arial" w:cs="Arial"/>
          <w:sz w:val="21"/>
          <w:szCs w:val="21"/>
        </w:rPr>
        <w:t xml:space="preserve">razie alla bassa latenza e all’elevata velocità di trasferimento dati, </w:t>
      </w:r>
      <w:r w:rsidR="001B47A8" w:rsidRPr="001B47A8">
        <w:rPr>
          <w:rFonts w:ascii="Arial" w:hAnsi="Arial" w:cs="Arial"/>
          <w:sz w:val="21"/>
          <w:szCs w:val="21"/>
        </w:rPr>
        <w:t xml:space="preserve">verranno sperimentate in </w:t>
      </w:r>
      <w:r w:rsidR="001B47A8" w:rsidRPr="001B47A8">
        <w:rPr>
          <w:rFonts w:ascii="Arial" w:hAnsi="Arial" w:cs="Arial"/>
          <w:b/>
          <w:sz w:val="21"/>
          <w:szCs w:val="21"/>
        </w:rPr>
        <w:t>4</w:t>
      </w:r>
      <w:r w:rsidR="001B47A8" w:rsidRPr="001B47A8">
        <w:rPr>
          <w:rFonts w:ascii="Arial" w:hAnsi="Arial" w:cs="Arial"/>
          <w:sz w:val="21"/>
          <w:szCs w:val="21"/>
        </w:rPr>
        <w:t xml:space="preserve"> progetti delle </w:t>
      </w:r>
      <w:r w:rsidR="001B47A8" w:rsidRPr="001B47A8">
        <w:rPr>
          <w:rFonts w:ascii="Arial" w:hAnsi="Arial" w:cs="Arial"/>
          <w:b/>
          <w:sz w:val="21"/>
          <w:szCs w:val="21"/>
        </w:rPr>
        <w:t>nuove modalità di interazione in tempo reale tra i dispositivi</w:t>
      </w:r>
      <w:r w:rsidR="001B47A8" w:rsidRPr="001B47A8">
        <w:rPr>
          <w:rFonts w:ascii="Arial" w:hAnsi="Arial" w:cs="Arial"/>
          <w:sz w:val="21"/>
          <w:szCs w:val="21"/>
        </w:rPr>
        <w:t>.</w:t>
      </w:r>
      <w:r w:rsidR="001B47A8" w:rsidRPr="00C6386E">
        <w:rPr>
          <w:rFonts w:ascii="Arial" w:hAnsi="Arial" w:cs="Arial"/>
          <w:sz w:val="22"/>
          <w:szCs w:val="22"/>
        </w:rPr>
        <w:t xml:space="preserve"> </w:t>
      </w:r>
      <w:r w:rsidR="00D74158" w:rsidRPr="00122486">
        <w:rPr>
          <w:rFonts w:ascii="Arial" w:hAnsi="Arial" w:cs="Arial"/>
          <w:sz w:val="21"/>
          <w:szCs w:val="21"/>
        </w:rPr>
        <w:t xml:space="preserve">I casi d’uso </w:t>
      </w:r>
      <w:r w:rsidR="00863010" w:rsidRPr="00122486">
        <w:rPr>
          <w:rFonts w:ascii="Arial" w:hAnsi="Arial" w:cs="Arial"/>
          <w:sz w:val="21"/>
          <w:szCs w:val="21"/>
        </w:rPr>
        <w:t>saranno</w:t>
      </w:r>
      <w:r w:rsidR="00A03032">
        <w:rPr>
          <w:rFonts w:ascii="Arial" w:hAnsi="Arial" w:cs="Arial"/>
          <w:sz w:val="21"/>
          <w:szCs w:val="21"/>
        </w:rPr>
        <w:t>,</w:t>
      </w:r>
      <w:r w:rsidR="00D74158" w:rsidRPr="00122486">
        <w:rPr>
          <w:rFonts w:ascii="Arial" w:hAnsi="Arial" w:cs="Arial"/>
          <w:sz w:val="21"/>
          <w:szCs w:val="21"/>
        </w:rPr>
        <w:t xml:space="preserve"> tra gli altri: il </w:t>
      </w:r>
      <w:r w:rsidR="00D74158" w:rsidRPr="00122486">
        <w:rPr>
          <w:rFonts w:ascii="Arial" w:hAnsi="Arial" w:cs="Arial"/>
          <w:b/>
          <w:bCs/>
          <w:sz w:val="21"/>
          <w:szCs w:val="21"/>
        </w:rPr>
        <w:t>monitoraggio delle infrastrutture tramite drone</w:t>
      </w:r>
      <w:r w:rsidR="00D74158" w:rsidRPr="00122486">
        <w:rPr>
          <w:rFonts w:ascii="Arial" w:hAnsi="Arial" w:cs="Arial"/>
          <w:sz w:val="21"/>
          <w:szCs w:val="21"/>
        </w:rPr>
        <w:t>, le i</w:t>
      </w:r>
      <w:r w:rsidR="00D74158" w:rsidRPr="00122486">
        <w:rPr>
          <w:rFonts w:ascii="Arial" w:hAnsi="Arial" w:cs="Arial"/>
          <w:b/>
          <w:bCs/>
          <w:sz w:val="21"/>
          <w:szCs w:val="21"/>
        </w:rPr>
        <w:t xml:space="preserve">nformazioni sul manto stradale attraverso un mezzo pubblico connesso in 5G </w:t>
      </w:r>
      <w:r w:rsidR="00D74158" w:rsidRPr="00122486">
        <w:rPr>
          <w:rFonts w:ascii="Arial" w:hAnsi="Arial" w:cs="Arial"/>
          <w:sz w:val="21"/>
          <w:szCs w:val="21"/>
        </w:rPr>
        <w:t xml:space="preserve">ed equipaggiato di </w:t>
      </w:r>
      <w:r w:rsidR="00D74158" w:rsidRPr="00122486">
        <w:rPr>
          <w:rFonts w:ascii="Arial" w:hAnsi="Arial" w:cs="Arial"/>
          <w:b/>
          <w:bCs/>
          <w:sz w:val="21"/>
          <w:szCs w:val="21"/>
        </w:rPr>
        <w:t>videocamere in alta definizione,</w:t>
      </w:r>
      <w:r w:rsidR="00D74158" w:rsidRPr="00122486">
        <w:rPr>
          <w:rFonts w:ascii="Arial" w:hAnsi="Arial" w:cs="Arial"/>
          <w:sz w:val="21"/>
          <w:szCs w:val="21"/>
        </w:rPr>
        <w:t xml:space="preserve"> </w:t>
      </w:r>
      <w:r w:rsidR="00D74158" w:rsidRPr="00122486">
        <w:rPr>
          <w:rFonts w:ascii="Arial" w:hAnsi="Arial" w:cs="Arial"/>
          <w:b/>
          <w:bCs/>
          <w:sz w:val="21"/>
          <w:szCs w:val="21"/>
        </w:rPr>
        <w:t xml:space="preserve">il controllo dinamico della segnalazione semaforica. </w:t>
      </w:r>
    </w:p>
    <w:p w14:paraId="0ED1258A" w14:textId="243D5D23" w:rsidR="003B3DEC" w:rsidRPr="00161D6C" w:rsidRDefault="003B3DEC" w:rsidP="00161D6C">
      <w:pPr>
        <w:pStyle w:val="Default"/>
        <w:jc w:val="both"/>
        <w:rPr>
          <w:rFonts w:ascii="Arial" w:hAnsi="Arial" w:cs="Arial"/>
          <w:sz w:val="14"/>
          <w:szCs w:val="14"/>
        </w:rPr>
      </w:pPr>
    </w:p>
    <w:p w14:paraId="441921E6" w14:textId="0AB7C175" w:rsidR="007559B4" w:rsidRPr="00122486" w:rsidRDefault="008F7313" w:rsidP="00CA5611">
      <w:pPr>
        <w:pStyle w:val="NormaleWeb"/>
        <w:spacing w:line="276" w:lineRule="auto"/>
        <w:jc w:val="both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122486">
        <w:rPr>
          <w:rFonts w:ascii="Arial" w:eastAsia="Arial" w:hAnsi="Arial" w:cs="Arial"/>
          <w:b/>
          <w:sz w:val="21"/>
          <w:szCs w:val="21"/>
        </w:rPr>
        <w:t>Martedì 30 novembre</w:t>
      </w:r>
      <w:r w:rsidRPr="00122486">
        <w:rPr>
          <w:rFonts w:ascii="Arial" w:eastAsia="Arial" w:hAnsi="Arial" w:cs="Arial"/>
          <w:sz w:val="21"/>
          <w:szCs w:val="21"/>
        </w:rPr>
        <w:t xml:space="preserve">, </w:t>
      </w:r>
      <w:r w:rsidR="00A803DA" w:rsidRPr="00122486">
        <w:rPr>
          <w:rFonts w:ascii="Arial" w:eastAsia="Arial" w:hAnsi="Arial" w:cs="Arial"/>
          <w:sz w:val="21"/>
          <w:szCs w:val="21"/>
        </w:rPr>
        <w:t>alla mattina</w:t>
      </w:r>
      <w:r w:rsidR="00A803DA" w:rsidRPr="00122486">
        <w:rPr>
          <w:rFonts w:ascii="Arial" w:eastAsia="Arial" w:hAnsi="Arial" w:cs="Arial"/>
          <w:b/>
          <w:sz w:val="21"/>
          <w:szCs w:val="21"/>
        </w:rPr>
        <w:t>,</w:t>
      </w:r>
      <w:r w:rsidR="00A03032">
        <w:rPr>
          <w:rFonts w:ascii="Arial" w:eastAsia="Arial" w:hAnsi="Arial" w:cs="Arial"/>
          <w:b/>
          <w:sz w:val="21"/>
          <w:szCs w:val="21"/>
        </w:rPr>
        <w:t xml:space="preserve"> </w:t>
      </w:r>
      <w:r w:rsidR="00A03032" w:rsidRPr="00A03032">
        <w:rPr>
          <w:rFonts w:ascii="Arial" w:eastAsia="Arial" w:hAnsi="Arial" w:cs="Arial"/>
          <w:sz w:val="21"/>
          <w:szCs w:val="21"/>
        </w:rPr>
        <w:t>il convegno</w:t>
      </w:r>
      <w:r w:rsidR="00A803DA" w:rsidRPr="00122486">
        <w:rPr>
          <w:rFonts w:ascii="Arial" w:eastAsia="Arial" w:hAnsi="Arial" w:cs="Arial"/>
          <w:b/>
          <w:sz w:val="21"/>
          <w:szCs w:val="21"/>
        </w:rPr>
        <w:t xml:space="preserve"> </w:t>
      </w:r>
      <w:r w:rsidR="000D7A0D" w:rsidRPr="000D7A0D">
        <w:rPr>
          <w:rFonts w:ascii="Arial" w:eastAsia="Arial" w:hAnsi="Arial" w:cs="Arial"/>
          <w:b/>
          <w:i/>
          <w:sz w:val="21"/>
          <w:szCs w:val="21"/>
        </w:rPr>
        <w:t>l contributo del PON METRO alla trasformazione delle Smart Cities</w:t>
      </w:r>
      <w:r w:rsidR="000D7A0D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CA5611" w:rsidRPr="00122486">
        <w:rPr>
          <w:rFonts w:ascii="Arial" w:hAnsi="Arial" w:cs="Arial"/>
          <w:bCs/>
          <w:sz w:val="21"/>
          <w:szCs w:val="21"/>
        </w:rPr>
        <w:t xml:space="preserve">illustrerà </w:t>
      </w:r>
      <w:r w:rsidR="00CA5611" w:rsidRPr="006802D7">
        <w:rPr>
          <w:rFonts w:ascii="Arial" w:hAnsi="Arial" w:cs="Arial"/>
          <w:color w:val="000000"/>
          <w:sz w:val="21"/>
          <w:szCs w:val="21"/>
        </w:rPr>
        <w:t>l’a</w:t>
      </w:r>
      <w:r w:rsidR="00CA5611" w:rsidRPr="00122486">
        <w:rPr>
          <w:rFonts w:ascii="Arial" w:hAnsi="Arial" w:cs="Arial"/>
          <w:color w:val="000000"/>
          <w:sz w:val="21"/>
          <w:szCs w:val="21"/>
        </w:rPr>
        <w:t>ndamento dei progetti finanziati</w:t>
      </w:r>
      <w:r w:rsidR="00CA5611" w:rsidRPr="00122486">
        <w:rPr>
          <w:rFonts w:ascii="Arial" w:hAnsi="Arial" w:cs="Arial"/>
          <w:bCs/>
          <w:sz w:val="21"/>
          <w:szCs w:val="21"/>
        </w:rPr>
        <w:t xml:space="preserve"> dal </w:t>
      </w:r>
      <w:r w:rsidR="00CA5611" w:rsidRPr="00122486">
        <w:rPr>
          <w:rFonts w:ascii="Arial" w:hAnsi="Arial" w:cs="Arial"/>
          <w:b/>
          <w:sz w:val="21"/>
          <w:szCs w:val="21"/>
          <w:bdr w:val="none" w:sz="0" w:space="0" w:color="auto" w:frame="1"/>
        </w:rPr>
        <w:t>PON Metro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>, il Programma Operativo Nazionale</w:t>
      </w:r>
      <w:r w:rsidR="000D7A0D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1B47A8" w:rsidRPr="001B47A8">
        <w:rPr>
          <w:rFonts w:ascii="Arial" w:hAnsi="Arial" w:cs="Arial"/>
          <w:bCs/>
          <w:sz w:val="21"/>
          <w:szCs w:val="21"/>
        </w:rPr>
        <w:t>dedicato alle priorità di investimento per le 14 città metropolitane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>. D</w:t>
      </w:r>
      <w:r w:rsidR="006802D7" w:rsidRPr="00122486">
        <w:rPr>
          <w:rFonts w:ascii="Arial" w:hAnsi="Arial" w:cs="Arial"/>
          <w:sz w:val="21"/>
          <w:szCs w:val="21"/>
          <w:bdr w:val="none" w:sz="0" w:space="0" w:color="auto" w:frame="1"/>
        </w:rPr>
        <w:t>opo i saluti del sindaco</w:t>
      </w:r>
      <w:r w:rsidR="006802D7" w:rsidRPr="00122486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 Marco Bucci</w:t>
      </w:r>
      <w:r w:rsidR="006802D7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e</w:t>
      </w:r>
      <w:r w:rsidR="006802D7" w:rsidRPr="00122486">
        <w:rPr>
          <w:rFonts w:ascii="Arial" w:hAnsi="Arial" w:cs="Arial"/>
          <w:b/>
          <w:sz w:val="21"/>
          <w:szCs w:val="21"/>
          <w:bdr w:val="none" w:sz="0" w:space="0" w:color="auto" w:frame="1"/>
        </w:rPr>
        <w:t xml:space="preserve"> </w:t>
      </w:r>
      <w:r w:rsidR="006802D7" w:rsidRPr="00122486">
        <w:rPr>
          <w:rFonts w:ascii="Arial" w:hAnsi="Arial" w:cs="Arial"/>
          <w:color w:val="000000"/>
          <w:sz w:val="21"/>
          <w:szCs w:val="21"/>
        </w:rPr>
        <w:t>dell’a</w:t>
      </w:r>
      <w:r w:rsidR="006802D7" w:rsidRPr="006802D7">
        <w:rPr>
          <w:rFonts w:ascii="Arial" w:hAnsi="Arial" w:cs="Arial"/>
          <w:color w:val="000000"/>
          <w:sz w:val="21"/>
          <w:szCs w:val="21"/>
        </w:rPr>
        <w:t xml:space="preserve">ssessore al </w:t>
      </w:r>
      <w:r w:rsidR="000D7A0D">
        <w:rPr>
          <w:rFonts w:ascii="Arial" w:hAnsi="Arial" w:cs="Arial"/>
          <w:color w:val="000000"/>
          <w:sz w:val="21"/>
          <w:szCs w:val="21"/>
        </w:rPr>
        <w:t>b</w:t>
      </w:r>
      <w:r w:rsidR="006802D7" w:rsidRPr="006802D7">
        <w:rPr>
          <w:rFonts w:ascii="Arial" w:hAnsi="Arial" w:cs="Arial"/>
          <w:color w:val="000000"/>
          <w:sz w:val="21"/>
          <w:szCs w:val="21"/>
        </w:rPr>
        <w:t>ilancio</w:t>
      </w:r>
      <w:r w:rsidR="006802D7" w:rsidRPr="00122486">
        <w:rPr>
          <w:rFonts w:ascii="Arial" w:hAnsi="Arial" w:cs="Arial"/>
          <w:color w:val="000000"/>
          <w:sz w:val="21"/>
          <w:szCs w:val="21"/>
        </w:rPr>
        <w:t xml:space="preserve"> </w:t>
      </w:r>
      <w:r w:rsidR="006802D7" w:rsidRPr="006802D7">
        <w:rPr>
          <w:rFonts w:ascii="Arial" w:hAnsi="Arial" w:cs="Arial"/>
          <w:b/>
          <w:bCs/>
          <w:color w:val="000000"/>
          <w:sz w:val="21"/>
          <w:szCs w:val="21"/>
        </w:rPr>
        <w:t xml:space="preserve">Pietro </w:t>
      </w:r>
      <w:proofErr w:type="spellStart"/>
      <w:r w:rsidR="006802D7" w:rsidRPr="006802D7">
        <w:rPr>
          <w:rFonts w:ascii="Arial" w:hAnsi="Arial" w:cs="Arial"/>
          <w:b/>
          <w:bCs/>
          <w:color w:val="000000"/>
          <w:sz w:val="21"/>
          <w:szCs w:val="21"/>
        </w:rPr>
        <w:t>Piciocchi</w:t>
      </w:r>
      <w:proofErr w:type="spellEnd"/>
      <w:r w:rsidR="001B47A8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6802D7"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CA5611" w:rsidRPr="00122486">
        <w:rPr>
          <w:rFonts w:ascii="Arial" w:hAnsi="Arial" w:cs="Arial"/>
          <w:bCs/>
          <w:sz w:val="21"/>
          <w:szCs w:val="21"/>
        </w:rPr>
        <w:t>saranno presentate le</w:t>
      </w:r>
      <w:r w:rsidR="006802D7" w:rsidRPr="00122486">
        <w:rPr>
          <w:rFonts w:ascii="Arial" w:hAnsi="Arial" w:cs="Arial"/>
          <w:color w:val="000000"/>
          <w:sz w:val="21"/>
          <w:szCs w:val="21"/>
        </w:rPr>
        <w:t xml:space="preserve"> best </w:t>
      </w:r>
      <w:proofErr w:type="spellStart"/>
      <w:r w:rsidR="006802D7" w:rsidRPr="00122486">
        <w:rPr>
          <w:rFonts w:ascii="Arial" w:hAnsi="Arial" w:cs="Arial"/>
          <w:color w:val="000000"/>
          <w:sz w:val="21"/>
          <w:szCs w:val="21"/>
        </w:rPr>
        <w:t>practice</w:t>
      </w:r>
      <w:proofErr w:type="spellEnd"/>
      <w:r w:rsidR="006802D7" w:rsidRPr="00122486">
        <w:rPr>
          <w:rFonts w:ascii="Arial" w:hAnsi="Arial" w:cs="Arial"/>
          <w:color w:val="000000"/>
          <w:sz w:val="21"/>
          <w:szCs w:val="21"/>
        </w:rPr>
        <w:t xml:space="preserve"> nazionali</w:t>
      </w:r>
      <w:r w:rsidR="006802D7" w:rsidRPr="006802D7">
        <w:rPr>
          <w:rFonts w:ascii="Arial" w:hAnsi="Arial" w:cs="Arial"/>
          <w:color w:val="000000"/>
          <w:sz w:val="21"/>
          <w:szCs w:val="21"/>
        </w:rPr>
        <w:t xml:space="preserve"> sui </w:t>
      </w:r>
      <w:r w:rsidR="006802D7" w:rsidRPr="006802D7">
        <w:rPr>
          <w:rFonts w:ascii="Arial" w:hAnsi="Arial" w:cs="Arial"/>
          <w:b/>
          <w:color w:val="000000"/>
          <w:sz w:val="21"/>
          <w:szCs w:val="21"/>
        </w:rPr>
        <w:t>4 temi cardine</w:t>
      </w:r>
      <w:r w:rsidR="006802D7" w:rsidRPr="006802D7">
        <w:rPr>
          <w:rFonts w:ascii="Arial" w:hAnsi="Arial" w:cs="Arial"/>
          <w:color w:val="000000"/>
          <w:sz w:val="21"/>
          <w:szCs w:val="21"/>
        </w:rPr>
        <w:t xml:space="preserve"> </w:t>
      </w:r>
      <w:r w:rsidR="00A03032" w:rsidRPr="006802D7">
        <w:rPr>
          <w:rFonts w:ascii="Arial" w:hAnsi="Arial" w:cs="Arial"/>
          <w:color w:val="000000"/>
          <w:sz w:val="21"/>
          <w:szCs w:val="21"/>
        </w:rPr>
        <w:t>del Programma</w:t>
      </w:r>
      <w:r w:rsidR="00A03032">
        <w:rPr>
          <w:rFonts w:ascii="Arial" w:hAnsi="Arial" w:cs="Arial"/>
          <w:color w:val="000000"/>
          <w:sz w:val="21"/>
          <w:szCs w:val="21"/>
        </w:rPr>
        <w:t xml:space="preserve"> </w:t>
      </w:r>
      <w:r w:rsidR="007D34BA" w:rsidRPr="00122486">
        <w:rPr>
          <w:rFonts w:ascii="Arial" w:hAnsi="Arial" w:cs="Arial"/>
          <w:color w:val="000000"/>
          <w:sz w:val="21"/>
          <w:szCs w:val="21"/>
        </w:rPr>
        <w:t>-</w:t>
      </w:r>
      <w:r w:rsidR="007D34BA" w:rsidRPr="006802D7">
        <w:rPr>
          <w:rFonts w:ascii="Arial" w:hAnsi="Arial" w:cs="Arial"/>
          <w:color w:val="000000"/>
          <w:sz w:val="21"/>
          <w:szCs w:val="21"/>
        </w:rPr>
        <w:t xml:space="preserve"> digitale, efficientamento energetico, mobilità, inclusione sociale</w:t>
      </w:r>
      <w:r w:rsidR="007D34BA" w:rsidRPr="0012248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D34BA" w:rsidRPr="00122486">
        <w:rPr>
          <w:rFonts w:ascii="Arial" w:hAnsi="Arial" w:cs="Arial"/>
          <w:color w:val="000000"/>
          <w:sz w:val="21"/>
          <w:szCs w:val="21"/>
        </w:rPr>
        <w:t>–</w:t>
      </w:r>
      <w:r w:rsidR="00A03032">
        <w:rPr>
          <w:rFonts w:ascii="Arial" w:hAnsi="Arial" w:cs="Arial"/>
          <w:color w:val="000000"/>
          <w:sz w:val="21"/>
          <w:szCs w:val="21"/>
        </w:rPr>
        <w:t xml:space="preserve"> </w:t>
      </w:r>
      <w:r w:rsidR="00A26706" w:rsidRPr="00122486">
        <w:rPr>
          <w:rFonts w:ascii="Arial" w:hAnsi="Arial" w:cs="Arial"/>
          <w:color w:val="000000"/>
          <w:sz w:val="21"/>
          <w:szCs w:val="21"/>
        </w:rPr>
        <w:t xml:space="preserve">e </w:t>
      </w:r>
      <w:r w:rsidR="008F4802" w:rsidRPr="00122486">
        <w:rPr>
          <w:rFonts w:ascii="Arial" w:hAnsi="Arial" w:cs="Arial"/>
          <w:color w:val="000000"/>
          <w:sz w:val="21"/>
          <w:szCs w:val="21"/>
        </w:rPr>
        <w:t>le prospettive di sviluppo per la programmazione 2021-2027</w:t>
      </w:r>
      <w:r w:rsidR="00CA5611" w:rsidRPr="00122486">
        <w:rPr>
          <w:rFonts w:ascii="Arial" w:hAnsi="Arial" w:cs="Arial"/>
          <w:color w:val="000000"/>
          <w:sz w:val="21"/>
          <w:szCs w:val="21"/>
        </w:rPr>
        <w:t xml:space="preserve">. 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Con i fondi del </w:t>
      </w:r>
      <w:proofErr w:type="spellStart"/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>Pon</w:t>
      </w:r>
      <w:proofErr w:type="spellEnd"/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Metro, </w:t>
      </w:r>
      <w:r w:rsidR="00CA5611" w:rsidRPr="00122486">
        <w:rPr>
          <w:rFonts w:ascii="Arial" w:hAnsi="Arial" w:cs="Arial"/>
          <w:b/>
          <w:sz w:val="21"/>
          <w:szCs w:val="21"/>
          <w:bdr w:val="none" w:sz="0" w:space="0" w:color="auto" w:frame="1"/>
        </w:rPr>
        <w:t>oltre 40 milioni di euro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CA5611" w:rsidRPr="00122486">
        <w:rPr>
          <w:rFonts w:ascii="Arial" w:hAnsi="Arial" w:cs="Arial"/>
          <w:b/>
          <w:sz w:val="21"/>
          <w:szCs w:val="21"/>
          <w:bdr w:val="none" w:sz="0" w:space="0" w:color="auto" w:frame="1"/>
        </w:rPr>
        <w:t>per Genova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, il Comune porta avanti </w:t>
      </w:r>
      <w:r w:rsidR="00CA5611" w:rsidRPr="00216D61">
        <w:rPr>
          <w:rFonts w:ascii="Arial" w:hAnsi="Arial" w:cs="Arial"/>
          <w:sz w:val="21"/>
          <w:szCs w:val="21"/>
          <w:bdr w:val="none" w:sz="0" w:space="0" w:color="auto" w:frame="1"/>
        </w:rPr>
        <w:t>31</w:t>
      </w:r>
      <w:r w:rsidR="00CA5611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progetti per lo sviluppo</w:t>
      </w:r>
      <w:r w:rsidR="00A26706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di nuovi servizi al cittadino la cui strategia sarà illustrata</w:t>
      </w:r>
      <w:r w:rsidR="00151D29">
        <w:rPr>
          <w:rFonts w:ascii="Arial" w:hAnsi="Arial" w:cs="Arial"/>
          <w:sz w:val="21"/>
          <w:szCs w:val="21"/>
          <w:bdr w:val="none" w:sz="0" w:space="0" w:color="auto" w:frame="1"/>
        </w:rPr>
        <w:t xml:space="preserve"> durante il convegno la cui chiusura sarà affidata ad </w:t>
      </w:r>
      <w:r w:rsidR="00151D29" w:rsidRPr="00151D29">
        <w:rPr>
          <w:rFonts w:ascii="Arial" w:hAnsi="Arial" w:cs="Arial"/>
          <w:b/>
          <w:sz w:val="21"/>
          <w:szCs w:val="21"/>
          <w:bdr w:val="none" w:sz="0" w:space="0" w:color="auto" w:frame="1"/>
        </w:rPr>
        <w:t>Antonio Decaro</w:t>
      </w:r>
      <w:r w:rsidR="00151D29" w:rsidRPr="00151D29">
        <w:rPr>
          <w:rFonts w:ascii="Arial" w:hAnsi="Arial" w:cs="Arial"/>
          <w:sz w:val="21"/>
          <w:szCs w:val="21"/>
          <w:bdr w:val="none" w:sz="0" w:space="0" w:color="auto" w:frame="1"/>
        </w:rPr>
        <w:t>, Sindaco, Comune di Bari e Presidente, Anci</w:t>
      </w:r>
      <w:r w:rsidR="007D34BA">
        <w:rPr>
          <w:rFonts w:ascii="Arial" w:hAnsi="Arial" w:cs="Arial"/>
          <w:sz w:val="21"/>
          <w:szCs w:val="21"/>
          <w:bdr w:val="none" w:sz="0" w:space="0" w:color="auto" w:frame="1"/>
        </w:rPr>
        <w:t xml:space="preserve">. </w:t>
      </w:r>
      <w:r w:rsidR="00A26706" w:rsidRPr="00122486">
        <w:rPr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</w:p>
    <w:p w14:paraId="612ADACF" w14:textId="77777777" w:rsidR="007559B4" w:rsidRPr="007559B4" w:rsidRDefault="007559B4" w:rsidP="008F4802">
      <w:pPr>
        <w:pStyle w:val="Default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7822C39F" w14:textId="5103ED2C" w:rsidR="001F6CC2" w:rsidRPr="008F4802" w:rsidRDefault="00C637E7" w:rsidP="008F4802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594D">
        <w:rPr>
          <w:rFonts w:ascii="Arial" w:hAnsi="Arial" w:cs="Arial"/>
          <w:sz w:val="21"/>
          <w:szCs w:val="21"/>
        </w:rPr>
        <w:t xml:space="preserve">Il </w:t>
      </w:r>
      <w:r w:rsidR="008F4802" w:rsidRPr="00B0594D">
        <w:rPr>
          <w:rFonts w:ascii="Arial" w:hAnsi="Arial" w:cs="Arial"/>
          <w:sz w:val="21"/>
          <w:szCs w:val="21"/>
        </w:rPr>
        <w:t>Piano Transizione 4.0. indica che il Governo italiano punta alla</w:t>
      </w:r>
      <w:r w:rsidRPr="00B0594D">
        <w:rPr>
          <w:rFonts w:ascii="Arial" w:hAnsi="Arial" w:cs="Arial"/>
          <w:sz w:val="21"/>
          <w:szCs w:val="21"/>
        </w:rPr>
        <w:t xml:space="preserve"> digitalizzazione </w:t>
      </w:r>
      <w:r w:rsidR="008F4802" w:rsidRPr="00B0594D">
        <w:rPr>
          <w:rFonts w:ascii="Arial" w:hAnsi="Arial" w:cs="Arial"/>
          <w:sz w:val="21"/>
          <w:szCs w:val="21"/>
        </w:rPr>
        <w:t xml:space="preserve">dell’economia </w:t>
      </w:r>
      <w:r w:rsidRPr="00B0594D">
        <w:rPr>
          <w:rFonts w:ascii="Arial" w:hAnsi="Arial" w:cs="Arial"/>
          <w:sz w:val="21"/>
          <w:szCs w:val="21"/>
        </w:rPr>
        <w:t xml:space="preserve">e </w:t>
      </w:r>
      <w:r w:rsidR="006B0773" w:rsidRPr="00B0594D">
        <w:rPr>
          <w:rFonts w:ascii="Arial" w:hAnsi="Arial" w:cs="Arial"/>
          <w:sz w:val="21"/>
          <w:szCs w:val="21"/>
        </w:rPr>
        <w:t>della società con un ruolo f</w:t>
      </w:r>
      <w:r w:rsidR="008F4802" w:rsidRPr="00B0594D">
        <w:rPr>
          <w:rFonts w:ascii="Arial" w:hAnsi="Arial" w:cs="Arial"/>
          <w:sz w:val="21"/>
          <w:szCs w:val="21"/>
        </w:rPr>
        <w:t xml:space="preserve">ondamentale </w:t>
      </w:r>
      <w:r w:rsidR="006B0773" w:rsidRPr="00B0594D">
        <w:rPr>
          <w:rFonts w:ascii="Arial" w:hAnsi="Arial" w:cs="Arial"/>
          <w:sz w:val="21"/>
          <w:szCs w:val="21"/>
        </w:rPr>
        <w:t>assegnato a</w:t>
      </w:r>
      <w:r w:rsidR="008F4802" w:rsidRPr="00B0594D">
        <w:rPr>
          <w:rFonts w:ascii="Arial" w:hAnsi="Arial" w:cs="Arial"/>
          <w:sz w:val="21"/>
          <w:szCs w:val="21"/>
        </w:rPr>
        <w:t>lle amministrazioni locali</w:t>
      </w:r>
      <w:r w:rsidR="007559B4" w:rsidRPr="00B0594D">
        <w:rPr>
          <w:rFonts w:ascii="Arial" w:hAnsi="Arial" w:cs="Arial"/>
          <w:sz w:val="21"/>
          <w:szCs w:val="21"/>
        </w:rPr>
        <w:t>.</w:t>
      </w:r>
      <w:r w:rsidR="007559B4" w:rsidRPr="00122486">
        <w:rPr>
          <w:rFonts w:ascii="Arial" w:hAnsi="Arial" w:cs="Arial"/>
          <w:sz w:val="21"/>
          <w:szCs w:val="21"/>
        </w:rPr>
        <w:t xml:space="preserve"> </w:t>
      </w:r>
      <w:r w:rsidR="008F4802" w:rsidRPr="00122486">
        <w:rPr>
          <w:rFonts w:ascii="Arial" w:eastAsia="Arial" w:hAnsi="Arial" w:cs="Arial"/>
          <w:sz w:val="21"/>
          <w:szCs w:val="21"/>
        </w:rPr>
        <w:t xml:space="preserve">Questo il focus della </w:t>
      </w:r>
      <w:r w:rsidR="008F4802" w:rsidRPr="00122486">
        <w:rPr>
          <w:rFonts w:ascii="Arial" w:eastAsia="Arial" w:hAnsi="Arial" w:cs="Arial"/>
          <w:b/>
          <w:sz w:val="21"/>
          <w:szCs w:val="21"/>
          <w:u w:val="single"/>
        </w:rPr>
        <w:t xml:space="preserve">sessione </w:t>
      </w:r>
      <w:r w:rsidR="00A26706" w:rsidRPr="00122486">
        <w:rPr>
          <w:rFonts w:ascii="Arial" w:eastAsia="Arial" w:hAnsi="Arial" w:cs="Arial"/>
          <w:b/>
          <w:sz w:val="21"/>
          <w:szCs w:val="21"/>
          <w:u w:val="single"/>
        </w:rPr>
        <w:t>al</w:t>
      </w:r>
      <w:r w:rsidR="007559B4" w:rsidRPr="00122486">
        <w:rPr>
          <w:rFonts w:ascii="Arial" w:eastAsia="Arial" w:hAnsi="Arial" w:cs="Arial"/>
          <w:b/>
          <w:sz w:val="21"/>
          <w:szCs w:val="21"/>
          <w:u w:val="single"/>
        </w:rPr>
        <w:t xml:space="preserve"> pomeriggio</w:t>
      </w:r>
      <w:r w:rsidR="008F4802" w:rsidRPr="00122486">
        <w:rPr>
          <w:rFonts w:ascii="Arial" w:eastAsia="Arial" w:hAnsi="Arial" w:cs="Arial"/>
          <w:sz w:val="21"/>
          <w:szCs w:val="21"/>
        </w:rPr>
        <w:t xml:space="preserve">, </w:t>
      </w:r>
      <w:r w:rsidR="008F4802" w:rsidRPr="00122486">
        <w:rPr>
          <w:rFonts w:ascii="Arial" w:hAnsi="Arial" w:cs="Arial"/>
          <w:b/>
          <w:i/>
          <w:sz w:val="21"/>
          <w:szCs w:val="21"/>
        </w:rPr>
        <w:t>La digitalizzazione della società e dell’economia cittadina</w:t>
      </w:r>
      <w:r w:rsidR="008F4802" w:rsidRPr="00122486">
        <w:rPr>
          <w:rFonts w:ascii="Arial" w:hAnsi="Arial" w:cs="Arial"/>
          <w:sz w:val="21"/>
          <w:szCs w:val="21"/>
        </w:rPr>
        <w:t xml:space="preserve">, che affronterà </w:t>
      </w:r>
      <w:r w:rsidR="00A26706" w:rsidRPr="00122486">
        <w:rPr>
          <w:rFonts w:ascii="Arial" w:hAnsi="Arial" w:cs="Arial"/>
          <w:sz w:val="21"/>
          <w:szCs w:val="21"/>
        </w:rPr>
        <w:t>la funzione</w:t>
      </w:r>
      <w:r w:rsidR="008F4802" w:rsidRPr="00122486">
        <w:rPr>
          <w:rFonts w:ascii="Arial" w:hAnsi="Arial" w:cs="Arial"/>
          <w:sz w:val="21"/>
          <w:szCs w:val="21"/>
        </w:rPr>
        <w:t xml:space="preserve"> delle </w:t>
      </w:r>
      <w:r w:rsidR="000563F2" w:rsidRPr="00122486">
        <w:rPr>
          <w:rFonts w:ascii="Arial" w:hAnsi="Arial" w:cs="Arial"/>
          <w:sz w:val="21"/>
          <w:szCs w:val="21"/>
        </w:rPr>
        <w:t>t</w:t>
      </w:r>
      <w:r w:rsidR="003B3DEC" w:rsidRPr="00122486">
        <w:rPr>
          <w:rFonts w:ascii="Arial" w:hAnsi="Arial" w:cs="Arial"/>
          <w:sz w:val="21"/>
          <w:szCs w:val="21"/>
        </w:rPr>
        <w:t xml:space="preserve">ecnologie digitali </w:t>
      </w:r>
      <w:r w:rsidR="008F4802" w:rsidRPr="00122486">
        <w:rPr>
          <w:rFonts w:ascii="Arial" w:hAnsi="Arial" w:cs="Arial"/>
          <w:sz w:val="21"/>
          <w:szCs w:val="21"/>
        </w:rPr>
        <w:t>nell’abilitare</w:t>
      </w:r>
      <w:r w:rsidR="003B3DEC" w:rsidRPr="00122486">
        <w:rPr>
          <w:rFonts w:ascii="Arial" w:hAnsi="Arial" w:cs="Arial"/>
          <w:sz w:val="21"/>
          <w:szCs w:val="21"/>
        </w:rPr>
        <w:t xml:space="preserve"> nuove attività economiche</w:t>
      </w:r>
      <w:r w:rsidR="00A26706" w:rsidRPr="00122486">
        <w:rPr>
          <w:rFonts w:ascii="Arial" w:hAnsi="Arial" w:cs="Arial"/>
          <w:sz w:val="21"/>
          <w:szCs w:val="21"/>
        </w:rPr>
        <w:t xml:space="preserve"> in città</w:t>
      </w:r>
      <w:r w:rsidR="008F4802" w:rsidRPr="00122486">
        <w:rPr>
          <w:rFonts w:ascii="Arial" w:hAnsi="Arial" w:cs="Arial"/>
          <w:b/>
          <w:sz w:val="21"/>
          <w:szCs w:val="21"/>
        </w:rPr>
        <w:t xml:space="preserve">. </w:t>
      </w:r>
      <w:r w:rsidR="008F4802" w:rsidRPr="00122486">
        <w:rPr>
          <w:rFonts w:ascii="Arial" w:hAnsi="Arial" w:cs="Arial"/>
          <w:sz w:val="21"/>
          <w:szCs w:val="21"/>
        </w:rPr>
        <w:t xml:space="preserve">In particolare si parlerà di </w:t>
      </w:r>
      <w:r w:rsidR="008F4802" w:rsidRPr="00122486">
        <w:rPr>
          <w:rFonts w:ascii="Arial" w:hAnsi="Arial" w:cs="Arial"/>
          <w:b/>
          <w:sz w:val="21"/>
          <w:szCs w:val="21"/>
        </w:rPr>
        <w:t>alfabetizzazione digitale</w:t>
      </w:r>
      <w:r w:rsidR="008F4802" w:rsidRPr="00122486">
        <w:rPr>
          <w:rFonts w:ascii="Arial" w:hAnsi="Arial" w:cs="Arial"/>
          <w:sz w:val="21"/>
          <w:szCs w:val="21"/>
        </w:rPr>
        <w:t xml:space="preserve">, del </w:t>
      </w:r>
      <w:r w:rsidR="00A26706" w:rsidRPr="000D7A0D">
        <w:rPr>
          <w:rFonts w:ascii="Arial" w:hAnsi="Arial" w:cs="Arial"/>
          <w:b/>
          <w:sz w:val="21"/>
          <w:szCs w:val="21"/>
        </w:rPr>
        <w:t>ruolo</w:t>
      </w:r>
      <w:r w:rsidR="008F4802" w:rsidRPr="000D7A0D">
        <w:rPr>
          <w:rFonts w:ascii="Arial" w:hAnsi="Arial" w:cs="Arial"/>
          <w:b/>
          <w:sz w:val="21"/>
          <w:szCs w:val="21"/>
        </w:rPr>
        <w:t xml:space="preserve"> degli enti locali</w:t>
      </w:r>
      <w:r w:rsidR="008F4802" w:rsidRPr="00122486">
        <w:rPr>
          <w:rFonts w:ascii="Arial" w:hAnsi="Arial" w:cs="Arial"/>
          <w:sz w:val="21"/>
          <w:szCs w:val="21"/>
        </w:rPr>
        <w:t xml:space="preserve">, </w:t>
      </w:r>
      <w:r w:rsidRPr="00122486">
        <w:rPr>
          <w:rFonts w:ascii="Arial" w:hAnsi="Arial" w:cs="Arial"/>
          <w:sz w:val="21"/>
          <w:szCs w:val="21"/>
        </w:rPr>
        <w:t>di</w:t>
      </w:r>
      <w:r w:rsidR="003B3DEC" w:rsidRPr="00122486">
        <w:rPr>
          <w:rFonts w:ascii="Arial" w:hAnsi="Arial" w:cs="Arial"/>
          <w:sz w:val="21"/>
          <w:szCs w:val="21"/>
        </w:rPr>
        <w:t xml:space="preserve"> </w:t>
      </w:r>
      <w:r w:rsidR="003B3DEC" w:rsidRPr="00A03032">
        <w:rPr>
          <w:rFonts w:ascii="Arial" w:hAnsi="Arial" w:cs="Arial"/>
          <w:b/>
          <w:sz w:val="21"/>
          <w:szCs w:val="21"/>
        </w:rPr>
        <w:t>delivery</w:t>
      </w:r>
      <w:r w:rsidR="00A26706" w:rsidRPr="00122486">
        <w:rPr>
          <w:rFonts w:ascii="Arial" w:hAnsi="Arial" w:cs="Arial"/>
          <w:sz w:val="21"/>
          <w:szCs w:val="21"/>
        </w:rPr>
        <w:t xml:space="preserve">, </w:t>
      </w:r>
      <w:r w:rsidR="008F4802" w:rsidRPr="00122486">
        <w:rPr>
          <w:rFonts w:ascii="Arial" w:hAnsi="Arial" w:cs="Arial"/>
          <w:sz w:val="21"/>
          <w:szCs w:val="21"/>
        </w:rPr>
        <w:t>del</w:t>
      </w:r>
      <w:r w:rsidR="003B3DEC" w:rsidRPr="00122486">
        <w:rPr>
          <w:rFonts w:ascii="Arial" w:hAnsi="Arial" w:cs="Arial"/>
          <w:sz w:val="21"/>
          <w:szCs w:val="21"/>
        </w:rPr>
        <w:t xml:space="preserve"> </w:t>
      </w:r>
      <w:r w:rsidR="003B3DEC" w:rsidRPr="00A03032">
        <w:rPr>
          <w:rFonts w:ascii="Arial" w:hAnsi="Arial" w:cs="Arial"/>
          <w:b/>
          <w:sz w:val="21"/>
          <w:szCs w:val="21"/>
        </w:rPr>
        <w:t>cambiamento digitale del commercio al dettaglio</w:t>
      </w:r>
      <w:r w:rsidR="006C3252" w:rsidRPr="00122486">
        <w:rPr>
          <w:rFonts w:ascii="Arial" w:hAnsi="Arial" w:cs="Arial"/>
          <w:sz w:val="21"/>
          <w:szCs w:val="21"/>
        </w:rPr>
        <w:t xml:space="preserve">; </w:t>
      </w:r>
      <w:r w:rsidR="008F4802" w:rsidRPr="00122486">
        <w:rPr>
          <w:rFonts w:ascii="Arial" w:hAnsi="Arial" w:cs="Arial"/>
          <w:sz w:val="21"/>
          <w:szCs w:val="21"/>
        </w:rPr>
        <w:t xml:space="preserve">di </w:t>
      </w:r>
      <w:r w:rsidR="008F4802" w:rsidRPr="00A03032">
        <w:rPr>
          <w:rFonts w:ascii="Arial" w:hAnsi="Arial" w:cs="Arial"/>
          <w:b/>
          <w:sz w:val="21"/>
          <w:szCs w:val="21"/>
        </w:rPr>
        <w:t>realtà aumentata</w:t>
      </w:r>
      <w:r w:rsidR="008F4802" w:rsidRPr="00122486">
        <w:rPr>
          <w:rFonts w:ascii="Arial" w:hAnsi="Arial" w:cs="Arial"/>
          <w:sz w:val="21"/>
          <w:szCs w:val="21"/>
        </w:rPr>
        <w:t xml:space="preserve"> </w:t>
      </w:r>
      <w:r w:rsidR="008F4802" w:rsidRPr="000D7A0D">
        <w:rPr>
          <w:rFonts w:ascii="Arial" w:hAnsi="Arial" w:cs="Arial"/>
          <w:b/>
          <w:sz w:val="21"/>
          <w:szCs w:val="21"/>
        </w:rPr>
        <w:t>nei servizi alle imprese</w:t>
      </w:r>
      <w:r w:rsidR="008F4802" w:rsidRPr="00122486">
        <w:rPr>
          <w:rFonts w:ascii="Arial" w:hAnsi="Arial" w:cs="Arial"/>
          <w:sz w:val="21"/>
          <w:szCs w:val="21"/>
        </w:rPr>
        <w:t xml:space="preserve"> e d</w:t>
      </w:r>
      <w:r w:rsidR="00863010" w:rsidRPr="00122486">
        <w:rPr>
          <w:rFonts w:ascii="Arial" w:hAnsi="Arial" w:cs="Arial"/>
          <w:sz w:val="21"/>
          <w:szCs w:val="21"/>
        </w:rPr>
        <w:t>i</w:t>
      </w:r>
      <w:r w:rsidR="008F4802" w:rsidRPr="00122486">
        <w:rPr>
          <w:rFonts w:ascii="Arial" w:hAnsi="Arial" w:cs="Arial"/>
          <w:sz w:val="21"/>
          <w:szCs w:val="21"/>
        </w:rPr>
        <w:t xml:space="preserve"> </w:t>
      </w:r>
      <w:r w:rsidR="000563F2" w:rsidRPr="00A03032">
        <w:rPr>
          <w:rFonts w:ascii="Arial" w:hAnsi="Arial" w:cs="Arial"/>
          <w:b/>
          <w:sz w:val="21"/>
          <w:szCs w:val="21"/>
        </w:rPr>
        <w:t>t</w:t>
      </w:r>
      <w:r w:rsidR="008F4802" w:rsidRPr="00A03032">
        <w:rPr>
          <w:rFonts w:ascii="Arial" w:hAnsi="Arial" w:cs="Arial"/>
          <w:b/>
          <w:sz w:val="21"/>
          <w:szCs w:val="21"/>
        </w:rPr>
        <w:t>urismo digitale</w:t>
      </w:r>
      <w:r w:rsidR="008F4802">
        <w:rPr>
          <w:rFonts w:ascii="Arial" w:hAnsi="Arial" w:cs="Arial"/>
          <w:sz w:val="22"/>
          <w:szCs w:val="22"/>
        </w:rPr>
        <w:t xml:space="preserve">. </w:t>
      </w:r>
    </w:p>
    <w:p w14:paraId="6BBB2B44" w14:textId="77777777" w:rsidR="008F4802" w:rsidRDefault="008F4802" w:rsidP="003B3DEC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14"/>
          <w:szCs w:val="14"/>
          <w:highlight w:val="yellow"/>
        </w:rPr>
      </w:pPr>
    </w:p>
    <w:p w14:paraId="02C7A073" w14:textId="5115FBFE" w:rsidR="00122486" w:rsidRPr="00122486" w:rsidRDefault="007559B4" w:rsidP="00122486">
      <w:pPr>
        <w:pStyle w:val="Default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22486">
        <w:rPr>
          <w:rFonts w:ascii="Arial" w:hAnsi="Arial" w:cs="Arial"/>
          <w:b/>
          <w:sz w:val="21"/>
          <w:szCs w:val="21"/>
        </w:rPr>
        <w:t>Mercoledì 1 dicembre</w:t>
      </w:r>
      <w:r w:rsidR="00122486">
        <w:rPr>
          <w:rFonts w:ascii="Arial" w:hAnsi="Arial" w:cs="Arial"/>
          <w:b/>
          <w:sz w:val="21"/>
          <w:szCs w:val="21"/>
        </w:rPr>
        <w:t xml:space="preserve"> </w:t>
      </w:r>
      <w:r w:rsidRPr="00122486">
        <w:rPr>
          <w:rFonts w:ascii="Arial" w:hAnsi="Arial" w:cs="Arial"/>
          <w:sz w:val="21"/>
          <w:szCs w:val="21"/>
        </w:rPr>
        <w:t xml:space="preserve">sarà dedicato </w:t>
      </w:r>
      <w:r w:rsidR="007D34BA">
        <w:rPr>
          <w:rFonts w:ascii="Arial" w:hAnsi="Arial" w:cs="Arial"/>
          <w:sz w:val="21"/>
          <w:szCs w:val="21"/>
        </w:rPr>
        <w:t>a</w:t>
      </w:r>
      <w:r w:rsidRPr="00122486">
        <w:rPr>
          <w:rFonts w:ascii="Arial" w:hAnsi="Arial" w:cs="Arial"/>
          <w:sz w:val="21"/>
          <w:szCs w:val="21"/>
        </w:rPr>
        <w:t xml:space="preserve"> </w:t>
      </w:r>
      <w:r w:rsidRPr="00122486">
        <w:rPr>
          <w:rFonts w:ascii="Arial" w:hAnsi="Arial" w:cs="Arial"/>
          <w:b/>
          <w:sz w:val="21"/>
          <w:szCs w:val="21"/>
        </w:rPr>
        <w:t>rigenerazione e rinascita urbana</w:t>
      </w:r>
      <w:r w:rsidRPr="00122486">
        <w:rPr>
          <w:rFonts w:ascii="Arial" w:hAnsi="Arial" w:cs="Arial"/>
          <w:sz w:val="21"/>
          <w:szCs w:val="21"/>
        </w:rPr>
        <w:t xml:space="preserve">, al </w:t>
      </w:r>
      <w:r w:rsidRPr="00122486">
        <w:rPr>
          <w:rFonts w:ascii="Arial" w:hAnsi="Arial" w:cs="Arial"/>
          <w:b/>
          <w:sz w:val="21"/>
          <w:szCs w:val="21"/>
        </w:rPr>
        <w:t>PNNR</w:t>
      </w:r>
      <w:r w:rsidRPr="00122486">
        <w:rPr>
          <w:rFonts w:ascii="Arial" w:hAnsi="Arial" w:cs="Arial"/>
          <w:sz w:val="21"/>
          <w:szCs w:val="21"/>
        </w:rPr>
        <w:t xml:space="preserve"> e alla </w:t>
      </w:r>
      <w:r w:rsidRPr="00122486">
        <w:rPr>
          <w:rFonts w:ascii="Arial" w:hAnsi="Arial" w:cs="Arial"/>
          <w:b/>
          <w:sz w:val="21"/>
          <w:szCs w:val="21"/>
        </w:rPr>
        <w:t>valori</w:t>
      </w:r>
      <w:r w:rsidR="00A26706" w:rsidRPr="00122486">
        <w:rPr>
          <w:rFonts w:ascii="Arial" w:hAnsi="Arial" w:cs="Arial"/>
          <w:b/>
          <w:sz w:val="21"/>
          <w:szCs w:val="21"/>
        </w:rPr>
        <w:t>zzazione del patrimonio storico-</w:t>
      </w:r>
      <w:r w:rsidRPr="00122486">
        <w:rPr>
          <w:rFonts w:ascii="Arial" w:hAnsi="Arial" w:cs="Arial"/>
          <w:b/>
          <w:sz w:val="21"/>
          <w:szCs w:val="21"/>
        </w:rPr>
        <w:t>culturale</w:t>
      </w:r>
      <w:r w:rsidRPr="00122486">
        <w:rPr>
          <w:rFonts w:ascii="Arial" w:hAnsi="Arial" w:cs="Arial"/>
          <w:sz w:val="21"/>
          <w:szCs w:val="21"/>
        </w:rPr>
        <w:t xml:space="preserve">. </w:t>
      </w:r>
      <w:r w:rsidR="00863010" w:rsidRPr="00122486">
        <w:rPr>
          <w:rFonts w:ascii="Arial" w:hAnsi="Arial" w:cs="Arial"/>
          <w:sz w:val="21"/>
          <w:szCs w:val="21"/>
        </w:rPr>
        <w:t>Tre sessioni per sottolineare l’importanza degli investimenti nella rigenerazione dell’ambiente costruito, fondamental</w:t>
      </w:r>
      <w:r w:rsidR="00122486" w:rsidRPr="00122486">
        <w:rPr>
          <w:rFonts w:ascii="Arial" w:hAnsi="Arial" w:cs="Arial"/>
          <w:sz w:val="21"/>
          <w:szCs w:val="21"/>
        </w:rPr>
        <w:t>i</w:t>
      </w:r>
      <w:r w:rsidR="00863010" w:rsidRPr="00122486">
        <w:rPr>
          <w:rFonts w:ascii="Arial" w:hAnsi="Arial" w:cs="Arial"/>
          <w:sz w:val="21"/>
          <w:szCs w:val="21"/>
        </w:rPr>
        <w:t xml:space="preserve"> </w:t>
      </w:r>
      <w:r w:rsidR="00122486" w:rsidRPr="00122486">
        <w:rPr>
          <w:rFonts w:ascii="Arial" w:hAnsi="Arial" w:cs="Arial"/>
          <w:sz w:val="21"/>
          <w:szCs w:val="21"/>
        </w:rPr>
        <w:t xml:space="preserve">per migliorare </w:t>
      </w:r>
      <w:r w:rsidR="00863010" w:rsidRPr="00122486">
        <w:rPr>
          <w:rFonts w:ascii="Arial" w:hAnsi="Arial" w:cs="Arial"/>
          <w:sz w:val="21"/>
          <w:szCs w:val="21"/>
        </w:rPr>
        <w:t xml:space="preserve">la sostenibilità </w:t>
      </w:r>
      <w:r w:rsidR="007D34BA">
        <w:rPr>
          <w:rFonts w:ascii="Arial" w:hAnsi="Arial" w:cs="Arial"/>
          <w:sz w:val="21"/>
          <w:szCs w:val="21"/>
        </w:rPr>
        <w:t xml:space="preserve">e la resilienza </w:t>
      </w:r>
      <w:r w:rsidR="00863010" w:rsidRPr="00122486">
        <w:rPr>
          <w:rFonts w:ascii="Arial" w:hAnsi="Arial" w:cs="Arial"/>
          <w:sz w:val="21"/>
          <w:szCs w:val="21"/>
        </w:rPr>
        <w:t>di aree urbane a</w:t>
      </w:r>
      <w:r w:rsidR="007D34BA">
        <w:rPr>
          <w:rFonts w:ascii="Arial" w:hAnsi="Arial" w:cs="Arial"/>
          <w:sz w:val="21"/>
          <w:szCs w:val="21"/>
        </w:rPr>
        <w:t xml:space="preserve"> rischio con la conseguente r</w:t>
      </w:r>
      <w:r w:rsidR="00863010" w:rsidRPr="00122486">
        <w:rPr>
          <w:rFonts w:ascii="Arial" w:hAnsi="Arial" w:cs="Arial"/>
          <w:sz w:val="21"/>
          <w:szCs w:val="21"/>
        </w:rPr>
        <w:t xml:space="preserve">ivalutazione del patrimonio abitativo. Dopo i saluti istituzionali dell’assessore </w:t>
      </w:r>
      <w:r w:rsidR="00863010" w:rsidRPr="00122486">
        <w:rPr>
          <w:rFonts w:ascii="Arial" w:hAnsi="Arial" w:cs="Arial"/>
          <w:b/>
          <w:sz w:val="21"/>
          <w:szCs w:val="21"/>
        </w:rPr>
        <w:t xml:space="preserve">Pietro </w:t>
      </w:r>
      <w:proofErr w:type="spellStart"/>
      <w:r w:rsidR="00863010" w:rsidRPr="00122486">
        <w:rPr>
          <w:rFonts w:ascii="Arial" w:hAnsi="Arial" w:cs="Arial"/>
          <w:b/>
          <w:sz w:val="21"/>
          <w:szCs w:val="21"/>
        </w:rPr>
        <w:t>Piciocchi</w:t>
      </w:r>
      <w:proofErr w:type="spellEnd"/>
      <w:r w:rsidR="00863010" w:rsidRPr="00122486">
        <w:rPr>
          <w:rFonts w:ascii="Arial" w:hAnsi="Arial" w:cs="Arial"/>
          <w:sz w:val="21"/>
          <w:szCs w:val="21"/>
        </w:rPr>
        <w:t xml:space="preserve"> si parlerà del ruolo dei </w:t>
      </w:r>
      <w:r w:rsidR="00863010" w:rsidRPr="00122486">
        <w:rPr>
          <w:rFonts w:ascii="Arial" w:hAnsi="Arial" w:cs="Arial"/>
          <w:b/>
          <w:sz w:val="21"/>
          <w:szCs w:val="21"/>
        </w:rPr>
        <w:t>bonus edilizi</w:t>
      </w:r>
      <w:r w:rsidR="00122486" w:rsidRPr="00122486">
        <w:rPr>
          <w:rFonts w:ascii="Arial" w:hAnsi="Arial" w:cs="Arial"/>
          <w:sz w:val="21"/>
          <w:szCs w:val="21"/>
        </w:rPr>
        <w:t>,</w:t>
      </w:r>
      <w:r w:rsidR="00863010" w:rsidRPr="00122486">
        <w:rPr>
          <w:rFonts w:ascii="Arial" w:hAnsi="Arial" w:cs="Arial"/>
          <w:sz w:val="21"/>
          <w:szCs w:val="21"/>
        </w:rPr>
        <w:t xml:space="preserve"> </w:t>
      </w:r>
      <w:r w:rsidR="00122486" w:rsidRPr="00122486">
        <w:rPr>
          <w:rFonts w:ascii="Arial" w:eastAsia="Arial" w:hAnsi="Arial" w:cs="Arial"/>
          <w:sz w:val="21"/>
          <w:szCs w:val="21"/>
        </w:rPr>
        <w:t xml:space="preserve">delle novità degli </w:t>
      </w:r>
      <w:r w:rsidR="00122486" w:rsidRPr="00A03032">
        <w:rPr>
          <w:rFonts w:ascii="Arial" w:eastAsia="Arial" w:hAnsi="Arial" w:cs="Arial"/>
          <w:b/>
          <w:sz w:val="21"/>
          <w:szCs w:val="21"/>
        </w:rPr>
        <w:t>incentivi tradizionali</w:t>
      </w:r>
      <w:r w:rsidR="00122486" w:rsidRPr="00122486">
        <w:rPr>
          <w:rFonts w:ascii="Arial" w:eastAsia="Arial" w:hAnsi="Arial" w:cs="Arial"/>
          <w:sz w:val="21"/>
          <w:szCs w:val="21"/>
        </w:rPr>
        <w:t>,</w:t>
      </w:r>
      <w:r w:rsidR="00122486" w:rsidRPr="00122486">
        <w:rPr>
          <w:rFonts w:ascii="Arial" w:hAnsi="Arial" w:cs="Arial"/>
          <w:sz w:val="21"/>
          <w:szCs w:val="21"/>
        </w:rPr>
        <w:t xml:space="preserve"> di </w:t>
      </w:r>
      <w:r w:rsidR="00863010" w:rsidRPr="00122486">
        <w:rPr>
          <w:rFonts w:ascii="Arial" w:hAnsi="Arial" w:cs="Arial"/>
          <w:b/>
          <w:sz w:val="21"/>
          <w:szCs w:val="21"/>
        </w:rPr>
        <w:t>efficientamento energetico</w:t>
      </w:r>
      <w:r w:rsidR="00122486" w:rsidRPr="00122486">
        <w:rPr>
          <w:rFonts w:ascii="Arial" w:hAnsi="Arial" w:cs="Arial"/>
          <w:sz w:val="21"/>
          <w:szCs w:val="21"/>
        </w:rPr>
        <w:t xml:space="preserve"> </w:t>
      </w:r>
      <w:r w:rsidR="00122486" w:rsidRPr="00122486">
        <w:rPr>
          <w:rFonts w:ascii="Arial" w:eastAsia="Arial" w:hAnsi="Arial" w:cs="Arial"/>
          <w:sz w:val="21"/>
          <w:szCs w:val="21"/>
        </w:rPr>
        <w:t xml:space="preserve">per poi affrontare le </w:t>
      </w:r>
      <w:r w:rsidR="00122486" w:rsidRPr="00A03032">
        <w:rPr>
          <w:rFonts w:ascii="Arial" w:eastAsia="Arial" w:hAnsi="Arial" w:cs="Arial"/>
          <w:b/>
          <w:sz w:val="21"/>
          <w:szCs w:val="21"/>
        </w:rPr>
        <w:t xml:space="preserve">strategie dei grandi </w:t>
      </w:r>
      <w:r w:rsidR="00122486" w:rsidRPr="00A03032">
        <w:rPr>
          <w:rFonts w:ascii="Arial" w:eastAsia="Arial" w:hAnsi="Arial" w:cs="Arial"/>
          <w:b/>
          <w:i/>
          <w:sz w:val="21"/>
          <w:szCs w:val="21"/>
        </w:rPr>
        <w:t>player</w:t>
      </w:r>
      <w:r w:rsidR="006B0773">
        <w:rPr>
          <w:rFonts w:ascii="Arial" w:eastAsia="Arial" w:hAnsi="Arial" w:cs="Arial"/>
          <w:sz w:val="21"/>
          <w:szCs w:val="21"/>
        </w:rPr>
        <w:t xml:space="preserve"> e le proposte </w:t>
      </w:r>
      <w:r w:rsidR="006B0773" w:rsidRPr="00B0594D">
        <w:rPr>
          <w:rFonts w:ascii="Arial" w:eastAsia="Arial" w:hAnsi="Arial" w:cs="Arial"/>
          <w:b/>
          <w:sz w:val="21"/>
          <w:szCs w:val="21"/>
        </w:rPr>
        <w:t xml:space="preserve">degli operatori </w:t>
      </w:r>
      <w:r w:rsidR="00122486" w:rsidRPr="00B0594D">
        <w:rPr>
          <w:rFonts w:ascii="Arial" w:eastAsia="Arial" w:hAnsi="Arial" w:cs="Arial"/>
          <w:b/>
          <w:sz w:val="21"/>
          <w:szCs w:val="21"/>
        </w:rPr>
        <w:t>privat</w:t>
      </w:r>
      <w:r w:rsidR="006B0773" w:rsidRPr="00B0594D">
        <w:rPr>
          <w:rFonts w:ascii="Arial" w:eastAsia="Arial" w:hAnsi="Arial" w:cs="Arial"/>
          <w:b/>
          <w:sz w:val="21"/>
          <w:szCs w:val="21"/>
        </w:rPr>
        <w:t>i</w:t>
      </w:r>
      <w:r w:rsidR="00122486" w:rsidRPr="00B0594D">
        <w:rPr>
          <w:rFonts w:ascii="Arial" w:eastAsia="Arial" w:hAnsi="Arial" w:cs="Arial"/>
          <w:sz w:val="21"/>
          <w:szCs w:val="21"/>
        </w:rPr>
        <w:t>, “secondo</w:t>
      </w:r>
      <w:r w:rsidR="00122486" w:rsidRPr="00122486">
        <w:rPr>
          <w:rFonts w:ascii="Arial" w:eastAsia="Arial" w:hAnsi="Arial" w:cs="Arial"/>
          <w:sz w:val="21"/>
          <w:szCs w:val="21"/>
        </w:rPr>
        <w:t xml:space="preserve"> motore” della filiera dei bonus edilizi, senza tralasciare la posizione delle </w:t>
      </w:r>
      <w:r w:rsidR="00122486" w:rsidRPr="00A03032">
        <w:rPr>
          <w:rFonts w:ascii="Arial" w:eastAsia="Arial" w:hAnsi="Arial" w:cs="Arial"/>
          <w:b/>
          <w:sz w:val="21"/>
          <w:szCs w:val="21"/>
        </w:rPr>
        <w:t>associazioni di settore</w:t>
      </w:r>
      <w:r w:rsidR="00122486" w:rsidRPr="00122486">
        <w:rPr>
          <w:rFonts w:ascii="Arial" w:eastAsia="Arial" w:hAnsi="Arial" w:cs="Arial"/>
          <w:sz w:val="21"/>
          <w:szCs w:val="21"/>
        </w:rPr>
        <w:t xml:space="preserve">. </w:t>
      </w:r>
    </w:p>
    <w:p w14:paraId="13BE8569" w14:textId="77777777" w:rsidR="00C637E7" w:rsidRPr="00C637E7" w:rsidRDefault="00C637E7" w:rsidP="00863010">
      <w:pPr>
        <w:spacing w:line="276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73243762" w14:textId="41CE414B" w:rsidR="00C637E7" w:rsidRPr="00122486" w:rsidRDefault="00863010" w:rsidP="00C637E7">
      <w:pPr>
        <w:pStyle w:val="NormaleWeb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22486">
        <w:rPr>
          <w:rFonts w:ascii="Arial" w:hAnsi="Arial" w:cs="Arial"/>
          <w:bCs/>
          <w:sz w:val="21"/>
          <w:szCs w:val="21"/>
        </w:rPr>
        <w:t xml:space="preserve">Nel </w:t>
      </w:r>
      <w:r w:rsidRPr="00122486">
        <w:rPr>
          <w:rFonts w:ascii="Arial" w:hAnsi="Arial" w:cs="Arial"/>
          <w:b/>
          <w:bCs/>
          <w:sz w:val="21"/>
          <w:szCs w:val="21"/>
          <w:u w:val="single"/>
        </w:rPr>
        <w:t>pomeriggio</w:t>
      </w:r>
      <w:r w:rsidR="003C6ADE" w:rsidRPr="00122486">
        <w:rPr>
          <w:rFonts w:ascii="Arial" w:hAnsi="Arial" w:cs="Arial"/>
          <w:bCs/>
          <w:sz w:val="21"/>
          <w:szCs w:val="21"/>
        </w:rPr>
        <w:t xml:space="preserve"> si prosegu</w:t>
      </w:r>
      <w:r w:rsidRPr="00122486">
        <w:rPr>
          <w:rFonts w:ascii="Arial" w:hAnsi="Arial" w:cs="Arial"/>
          <w:bCs/>
          <w:sz w:val="21"/>
          <w:szCs w:val="21"/>
        </w:rPr>
        <w:t>irà con un focus sulle</w:t>
      </w:r>
      <w:r w:rsidR="003C6ADE" w:rsidRPr="00122486">
        <w:rPr>
          <w:rFonts w:ascii="Arial" w:hAnsi="Arial" w:cs="Arial"/>
          <w:bCs/>
          <w:sz w:val="21"/>
          <w:szCs w:val="21"/>
        </w:rPr>
        <w:t xml:space="preserve"> </w:t>
      </w:r>
      <w:r w:rsidR="003C6ADE" w:rsidRPr="00122486">
        <w:rPr>
          <w:rFonts w:ascii="Arial" w:hAnsi="Arial" w:cs="Arial"/>
          <w:b/>
          <w:bCs/>
          <w:sz w:val="21"/>
          <w:szCs w:val="21"/>
        </w:rPr>
        <w:t>politiche e gli investimenti per la rinascita urbana</w:t>
      </w:r>
      <w:r w:rsidR="003C6ADE" w:rsidRPr="00122486">
        <w:rPr>
          <w:rFonts w:ascii="Arial" w:hAnsi="Arial" w:cs="Arial"/>
          <w:bCs/>
          <w:sz w:val="21"/>
          <w:szCs w:val="21"/>
        </w:rPr>
        <w:t xml:space="preserve"> inclusi </w:t>
      </w:r>
      <w:r w:rsidR="00C637E7" w:rsidRPr="00122486">
        <w:rPr>
          <w:rFonts w:ascii="Arial" w:hAnsi="Arial" w:cs="Arial"/>
          <w:bCs/>
          <w:sz w:val="21"/>
          <w:szCs w:val="21"/>
        </w:rPr>
        <w:t>nel PNRR con una particolare at</w:t>
      </w:r>
      <w:r w:rsidR="003C6ADE" w:rsidRPr="00122486">
        <w:rPr>
          <w:rFonts w:ascii="Arial" w:hAnsi="Arial" w:cs="Arial"/>
          <w:bCs/>
          <w:sz w:val="21"/>
          <w:szCs w:val="21"/>
        </w:rPr>
        <w:t xml:space="preserve">tenzione </w:t>
      </w:r>
      <w:r w:rsidR="00C637E7" w:rsidRPr="00122486">
        <w:rPr>
          <w:rFonts w:ascii="Arial" w:hAnsi="Arial" w:cs="Arial"/>
          <w:bCs/>
          <w:sz w:val="21"/>
          <w:szCs w:val="21"/>
        </w:rPr>
        <w:t xml:space="preserve">al ruolo del </w:t>
      </w:r>
      <w:r w:rsidR="00C637E7" w:rsidRPr="00122486">
        <w:rPr>
          <w:rFonts w:ascii="Arial" w:hAnsi="Arial" w:cs="Arial"/>
          <w:b/>
          <w:bCs/>
          <w:sz w:val="21"/>
          <w:szCs w:val="21"/>
        </w:rPr>
        <w:t>verde, dello spazio condiviso e della riqualificazione delle periferie</w:t>
      </w:r>
      <w:r w:rsidR="00C637E7" w:rsidRPr="00122486">
        <w:rPr>
          <w:rFonts w:ascii="Arial" w:hAnsi="Arial" w:cs="Arial"/>
          <w:bCs/>
          <w:sz w:val="21"/>
          <w:szCs w:val="21"/>
        </w:rPr>
        <w:t xml:space="preserve"> e con un focus sui </w:t>
      </w:r>
      <w:r w:rsidR="00C637E7" w:rsidRPr="00A03032">
        <w:rPr>
          <w:rFonts w:ascii="Arial" w:hAnsi="Arial" w:cs="Arial"/>
          <w:b/>
          <w:bCs/>
          <w:sz w:val="21"/>
          <w:szCs w:val="21"/>
        </w:rPr>
        <w:t>progetti genovesi</w:t>
      </w:r>
      <w:r w:rsidR="00C637E7" w:rsidRPr="00122486">
        <w:rPr>
          <w:rFonts w:ascii="Arial" w:hAnsi="Arial" w:cs="Arial"/>
          <w:bCs/>
          <w:sz w:val="21"/>
          <w:szCs w:val="21"/>
        </w:rPr>
        <w:t xml:space="preserve"> - Carruggi e I Forti - illustrati, rispettivamente, dall’assessore al Centro storico </w:t>
      </w:r>
      <w:r w:rsidR="00C637E7" w:rsidRPr="00863010">
        <w:rPr>
          <w:rFonts w:ascii="Arial" w:hAnsi="Arial" w:cs="Arial"/>
          <w:b/>
          <w:bCs/>
          <w:color w:val="000000"/>
          <w:sz w:val="21"/>
          <w:szCs w:val="21"/>
        </w:rPr>
        <w:t xml:space="preserve">Paola </w:t>
      </w:r>
      <w:proofErr w:type="spellStart"/>
      <w:r w:rsidR="00C637E7" w:rsidRPr="00863010">
        <w:rPr>
          <w:rFonts w:ascii="Arial" w:hAnsi="Arial" w:cs="Arial"/>
          <w:b/>
          <w:bCs/>
          <w:color w:val="000000"/>
          <w:sz w:val="21"/>
          <w:szCs w:val="21"/>
        </w:rPr>
        <w:t>Bordilli</w:t>
      </w:r>
      <w:proofErr w:type="spellEnd"/>
      <w:r w:rsidR="00C637E7"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C637E7" w:rsidRPr="00122486">
        <w:rPr>
          <w:rFonts w:ascii="Arial" w:hAnsi="Arial" w:cs="Arial"/>
          <w:bCs/>
          <w:color w:val="000000"/>
          <w:sz w:val="21"/>
          <w:szCs w:val="21"/>
        </w:rPr>
        <w:t>e dall’</w:t>
      </w:r>
      <w:r w:rsidR="00C637E7" w:rsidRPr="00122486">
        <w:rPr>
          <w:rFonts w:ascii="Arial" w:hAnsi="Arial" w:cs="Arial"/>
          <w:color w:val="000000"/>
          <w:sz w:val="21"/>
          <w:szCs w:val="21"/>
        </w:rPr>
        <w:t>assessore alle Politiche Culturali</w:t>
      </w:r>
      <w:r w:rsidR="00C637E7"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 Barbara Grosso. </w:t>
      </w:r>
      <w:r w:rsidR="00C637E7" w:rsidRPr="00122486">
        <w:rPr>
          <w:rFonts w:ascii="Arial" w:hAnsi="Arial" w:cs="Arial"/>
          <w:bCs/>
          <w:color w:val="000000"/>
          <w:sz w:val="21"/>
          <w:szCs w:val="21"/>
        </w:rPr>
        <w:t xml:space="preserve">Si concluderà con una sessione dedicata al tema </w:t>
      </w:r>
      <w:r w:rsidR="00C637E7" w:rsidRPr="00122486">
        <w:rPr>
          <w:rFonts w:ascii="Arial" w:hAnsi="Arial" w:cs="Arial"/>
          <w:bCs/>
          <w:sz w:val="21"/>
          <w:szCs w:val="21"/>
        </w:rPr>
        <w:t xml:space="preserve">del </w:t>
      </w:r>
      <w:r w:rsidR="00C637E7" w:rsidRPr="00122486">
        <w:rPr>
          <w:rFonts w:ascii="Arial" w:hAnsi="Arial" w:cs="Arial"/>
          <w:b/>
          <w:bCs/>
          <w:sz w:val="21"/>
          <w:szCs w:val="21"/>
        </w:rPr>
        <w:t>recupero dei quartieri e degli edifici storici</w:t>
      </w:r>
      <w:r w:rsidR="00C637E7" w:rsidRPr="00122486">
        <w:rPr>
          <w:rFonts w:ascii="Arial" w:hAnsi="Arial" w:cs="Arial"/>
          <w:bCs/>
          <w:sz w:val="21"/>
          <w:szCs w:val="21"/>
        </w:rPr>
        <w:t xml:space="preserve"> e della loro relativa valorizzazione introdotta </w:t>
      </w:r>
      <w:r w:rsidR="00C637E7" w:rsidRPr="00122486">
        <w:rPr>
          <w:rFonts w:ascii="Arial" w:hAnsi="Arial" w:cs="Arial"/>
          <w:bCs/>
          <w:color w:val="000000"/>
          <w:sz w:val="21"/>
          <w:szCs w:val="21"/>
        </w:rPr>
        <w:t>dall’</w:t>
      </w:r>
      <w:r w:rsidR="00C637E7" w:rsidRPr="00122486">
        <w:rPr>
          <w:rFonts w:ascii="Arial" w:hAnsi="Arial" w:cs="Arial"/>
          <w:color w:val="000000"/>
          <w:sz w:val="21"/>
          <w:szCs w:val="21"/>
        </w:rPr>
        <w:t>assessore all'</w:t>
      </w:r>
      <w:r w:rsidR="00A03032">
        <w:rPr>
          <w:rFonts w:ascii="Arial" w:hAnsi="Arial" w:cs="Arial"/>
          <w:color w:val="000000"/>
          <w:sz w:val="21"/>
          <w:szCs w:val="21"/>
        </w:rPr>
        <w:t>u</w:t>
      </w:r>
      <w:r w:rsidR="00C637E7" w:rsidRPr="00122486">
        <w:rPr>
          <w:rFonts w:ascii="Arial" w:hAnsi="Arial" w:cs="Arial"/>
          <w:color w:val="000000"/>
          <w:sz w:val="21"/>
          <w:szCs w:val="21"/>
        </w:rPr>
        <w:t xml:space="preserve">rbanistica e </w:t>
      </w:r>
      <w:r w:rsidR="00A03032">
        <w:rPr>
          <w:rFonts w:ascii="Arial" w:hAnsi="Arial" w:cs="Arial"/>
          <w:color w:val="000000"/>
          <w:sz w:val="21"/>
          <w:szCs w:val="21"/>
        </w:rPr>
        <w:t>p</w:t>
      </w:r>
      <w:r w:rsidR="00C637E7" w:rsidRPr="00122486">
        <w:rPr>
          <w:rFonts w:ascii="Arial" w:hAnsi="Arial" w:cs="Arial"/>
          <w:color w:val="000000"/>
          <w:sz w:val="21"/>
          <w:szCs w:val="21"/>
        </w:rPr>
        <w:t xml:space="preserve">rogetti di </w:t>
      </w:r>
      <w:r w:rsidR="00A03032">
        <w:rPr>
          <w:rFonts w:ascii="Arial" w:hAnsi="Arial" w:cs="Arial"/>
          <w:color w:val="000000"/>
          <w:sz w:val="21"/>
          <w:szCs w:val="21"/>
        </w:rPr>
        <w:t>r</w:t>
      </w:r>
      <w:r w:rsidR="00C637E7" w:rsidRPr="00122486">
        <w:rPr>
          <w:rFonts w:ascii="Arial" w:hAnsi="Arial" w:cs="Arial"/>
          <w:color w:val="000000"/>
          <w:sz w:val="21"/>
          <w:szCs w:val="21"/>
        </w:rPr>
        <w:t>iqualificazione</w:t>
      </w:r>
      <w:r w:rsidR="00C637E7"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 Simonetta Cenci</w:t>
      </w:r>
      <w:r w:rsidR="00C637E7" w:rsidRPr="00122486">
        <w:rPr>
          <w:rFonts w:ascii="Arial" w:hAnsi="Arial" w:cs="Arial"/>
          <w:bCs/>
          <w:color w:val="000000"/>
          <w:sz w:val="21"/>
          <w:szCs w:val="21"/>
        </w:rPr>
        <w:t xml:space="preserve">. </w:t>
      </w:r>
    </w:p>
    <w:p w14:paraId="37DD7E17" w14:textId="77777777" w:rsidR="00C637E7" w:rsidRPr="00C637E7" w:rsidRDefault="00C637E7" w:rsidP="00C637E7">
      <w:pPr>
        <w:pStyle w:val="NormaleWeb"/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21FDF315" w14:textId="7E9CDA3A" w:rsidR="007559B4" w:rsidRPr="00122486" w:rsidRDefault="008F7313" w:rsidP="00C637E7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122486">
        <w:rPr>
          <w:rFonts w:ascii="Arial" w:eastAsia="Arial" w:hAnsi="Arial" w:cs="Arial"/>
          <w:b/>
          <w:sz w:val="21"/>
          <w:szCs w:val="21"/>
        </w:rPr>
        <w:t>Sempre mercoledì</w:t>
      </w:r>
      <w:r w:rsidRPr="00122486">
        <w:rPr>
          <w:rFonts w:ascii="Arial" w:eastAsia="Arial" w:hAnsi="Arial" w:cs="Arial"/>
          <w:sz w:val="21"/>
          <w:szCs w:val="21"/>
        </w:rPr>
        <w:t>, alla mattina, prenderà l’avvio l</w:t>
      </w:r>
      <w:r w:rsidRPr="00122486">
        <w:rPr>
          <w:rFonts w:ascii="Arial" w:eastAsia="Arial" w:hAnsi="Arial" w:cs="Arial"/>
          <w:b/>
          <w:sz w:val="21"/>
          <w:szCs w:val="21"/>
        </w:rPr>
        <w:t>a 9^</w:t>
      </w:r>
      <w:r w:rsidRPr="00122486">
        <w:rPr>
          <w:rFonts w:ascii="Arial" w:eastAsia="Arial" w:hAnsi="Arial" w:cs="Arial"/>
          <w:sz w:val="21"/>
          <w:szCs w:val="21"/>
        </w:rPr>
        <w:t xml:space="preserve"> edizione di </w:t>
      </w:r>
      <w:proofErr w:type="spellStart"/>
      <w:r w:rsidRPr="00122486">
        <w:rPr>
          <w:rFonts w:ascii="Arial" w:eastAsia="Arial" w:hAnsi="Arial" w:cs="Arial"/>
          <w:b/>
          <w:sz w:val="21"/>
          <w:szCs w:val="21"/>
        </w:rPr>
        <w:t>Move.App</w:t>
      </w:r>
      <w:proofErr w:type="spellEnd"/>
      <w:r w:rsidRPr="00122486">
        <w:rPr>
          <w:rFonts w:ascii="Arial" w:eastAsia="Arial" w:hAnsi="Arial" w:cs="Arial"/>
          <w:b/>
          <w:sz w:val="21"/>
          <w:szCs w:val="21"/>
        </w:rPr>
        <w:t xml:space="preserve"> Expo</w:t>
      </w:r>
      <w:r w:rsidR="00863010" w:rsidRPr="00122486">
        <w:rPr>
          <w:rFonts w:ascii="Arial" w:eastAsia="Arial" w:hAnsi="Arial" w:cs="Arial"/>
          <w:sz w:val="21"/>
          <w:szCs w:val="21"/>
        </w:rPr>
        <w:t xml:space="preserve"> o</w:t>
      </w:r>
      <w:r w:rsidRPr="00122486">
        <w:rPr>
          <w:rFonts w:ascii="Arial" w:eastAsia="Arial" w:hAnsi="Arial" w:cs="Arial"/>
          <w:sz w:val="21"/>
          <w:szCs w:val="21"/>
        </w:rPr>
        <w:t xml:space="preserve">rganizzato da </w:t>
      </w:r>
      <w:r w:rsidRPr="00122486">
        <w:rPr>
          <w:rFonts w:ascii="Arial" w:eastAsia="Arial" w:hAnsi="Arial" w:cs="Arial"/>
          <w:b/>
          <w:sz w:val="21"/>
          <w:szCs w:val="21"/>
        </w:rPr>
        <w:t>Columbia Group</w:t>
      </w:r>
      <w:r w:rsidRPr="00122486">
        <w:rPr>
          <w:rFonts w:ascii="Arial" w:eastAsia="Arial" w:hAnsi="Arial" w:cs="Arial"/>
          <w:sz w:val="21"/>
          <w:szCs w:val="21"/>
        </w:rPr>
        <w:t xml:space="preserve"> in collaborazione con </w:t>
      </w:r>
      <w:r w:rsidRPr="00122486">
        <w:rPr>
          <w:rFonts w:ascii="Arial" w:eastAsia="Arial" w:hAnsi="Arial" w:cs="Arial"/>
          <w:b/>
          <w:sz w:val="21"/>
          <w:szCs w:val="21"/>
        </w:rPr>
        <w:t>AMT Genova</w:t>
      </w:r>
      <w:r w:rsidR="00C637E7" w:rsidRPr="00122486">
        <w:rPr>
          <w:rFonts w:ascii="Arial" w:eastAsia="Arial" w:hAnsi="Arial" w:cs="Arial"/>
          <w:sz w:val="21"/>
          <w:szCs w:val="21"/>
        </w:rPr>
        <w:t xml:space="preserve"> </w:t>
      </w:r>
      <w:r w:rsidR="0006255F" w:rsidRPr="00122486">
        <w:rPr>
          <w:rFonts w:ascii="Arial" w:eastAsia="Arial" w:hAnsi="Arial" w:cs="Arial"/>
          <w:sz w:val="21"/>
          <w:szCs w:val="21"/>
        </w:rPr>
        <w:t>con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gli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Stati generali del TPL,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politiche, piani e strategie per il trasporto pubblico nelle aree metropolitane. Al pomeriggio si parlerà di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trasformazione energetica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nei trasporti; di prospettive dell’utilizzo di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gas naturale e</w:t>
      </w:r>
      <w:r w:rsidR="00C637E7" w:rsidRPr="00122486">
        <w:rPr>
          <w:rFonts w:ascii="Arial" w:eastAsia="Arial" w:hAnsi="Arial" w:cs="Arial"/>
          <w:b/>
          <w:sz w:val="21"/>
          <w:szCs w:val="21"/>
        </w:rPr>
        <w:t xml:space="preserve"> di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 xml:space="preserve"> idrogeno per il trasporto pubblico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e delle soluzioni oggi disponibili per </w:t>
      </w:r>
      <w:r w:rsidR="007559B4" w:rsidRPr="00A03032">
        <w:rPr>
          <w:rFonts w:ascii="Arial" w:eastAsia="Arial" w:hAnsi="Arial" w:cs="Arial"/>
          <w:b/>
          <w:sz w:val="21"/>
          <w:szCs w:val="21"/>
        </w:rPr>
        <w:t>l’approdo all’elettrico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. </w:t>
      </w:r>
    </w:p>
    <w:p w14:paraId="1D9468E7" w14:textId="77777777" w:rsidR="008F7313" w:rsidRPr="0006255F" w:rsidRDefault="008F7313" w:rsidP="006E3A60">
      <w:pPr>
        <w:pStyle w:val="Default"/>
        <w:spacing w:line="276" w:lineRule="auto"/>
        <w:jc w:val="both"/>
        <w:rPr>
          <w:rFonts w:ascii="Arial" w:hAnsi="Arial" w:cs="Arial"/>
          <w:b/>
          <w:color w:val="C00000"/>
          <w:sz w:val="14"/>
          <w:szCs w:val="14"/>
        </w:rPr>
      </w:pPr>
    </w:p>
    <w:p w14:paraId="3F5A431E" w14:textId="173BF377" w:rsidR="00CB4DA3" w:rsidRPr="00122486" w:rsidRDefault="00863010" w:rsidP="0006255F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22486">
        <w:rPr>
          <w:rFonts w:ascii="Arial" w:hAnsi="Arial" w:cs="Arial"/>
          <w:b/>
          <w:color w:val="auto"/>
          <w:sz w:val="21"/>
          <w:szCs w:val="21"/>
        </w:rPr>
        <w:lastRenderedPageBreak/>
        <w:t>Giovedì 2 dicembre</w:t>
      </w:r>
      <w:r w:rsidRPr="00122486">
        <w:rPr>
          <w:rFonts w:ascii="Arial" w:hAnsi="Arial" w:cs="Arial"/>
          <w:color w:val="auto"/>
          <w:sz w:val="21"/>
          <w:szCs w:val="21"/>
        </w:rPr>
        <w:t>,</w:t>
      </w:r>
      <w:r w:rsidRPr="0012248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06255F" w:rsidRPr="00122486">
        <w:rPr>
          <w:rFonts w:ascii="Arial" w:hAnsi="Arial" w:cs="Arial"/>
          <w:color w:val="auto"/>
          <w:sz w:val="21"/>
          <w:szCs w:val="21"/>
        </w:rPr>
        <w:t>con la sessione</w:t>
      </w:r>
      <w:r w:rsidR="0006255F" w:rsidRPr="0012248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06255F" w:rsidRPr="00122486">
        <w:rPr>
          <w:rFonts w:ascii="Arial" w:eastAsia="Arial" w:hAnsi="Arial" w:cs="Arial"/>
          <w:b/>
          <w:i/>
          <w:color w:val="auto"/>
          <w:sz w:val="21"/>
          <w:szCs w:val="21"/>
          <w:lang w:eastAsia="it-IT"/>
        </w:rPr>
        <w:t xml:space="preserve">Monitoraggio e controllo dell’ambiente urbano e periurbano e delle infrastrutture di mobilità </w:t>
      </w:r>
      <w:r w:rsidR="0006255F" w:rsidRPr="00122486">
        <w:rPr>
          <w:rFonts w:ascii="Arial" w:hAnsi="Arial" w:cs="Arial"/>
          <w:color w:val="auto"/>
          <w:sz w:val="21"/>
          <w:szCs w:val="21"/>
        </w:rPr>
        <w:t>protagonisti</w:t>
      </w:r>
      <w:r w:rsidR="00EB388B" w:rsidRPr="00122486">
        <w:rPr>
          <w:rFonts w:ascii="Arial" w:hAnsi="Arial" w:cs="Arial"/>
          <w:sz w:val="21"/>
          <w:szCs w:val="21"/>
        </w:rPr>
        <w:t xml:space="preserve"> progetti </w:t>
      </w:r>
      <w:r w:rsidR="0006255F" w:rsidRPr="00122486">
        <w:rPr>
          <w:rFonts w:ascii="Arial" w:hAnsi="Arial" w:cs="Arial"/>
          <w:sz w:val="21"/>
          <w:szCs w:val="21"/>
        </w:rPr>
        <w:t xml:space="preserve">e tecnologie </w:t>
      </w:r>
      <w:r w:rsidR="00EB388B" w:rsidRPr="00122486">
        <w:rPr>
          <w:rFonts w:ascii="Arial" w:hAnsi="Arial" w:cs="Arial"/>
          <w:sz w:val="21"/>
          <w:szCs w:val="21"/>
        </w:rPr>
        <w:t xml:space="preserve">per tenere sotto controllo l’ambiente fisico e urbano. </w:t>
      </w:r>
      <w:r w:rsidR="0006255F" w:rsidRPr="00122486">
        <w:rPr>
          <w:rFonts w:ascii="Arial" w:hAnsi="Arial" w:cs="Arial"/>
          <w:sz w:val="21"/>
          <w:szCs w:val="21"/>
        </w:rPr>
        <w:t>Si parlerà di</w:t>
      </w:r>
      <w:r w:rsidR="00CB4DA3" w:rsidRPr="00122486">
        <w:rPr>
          <w:rFonts w:ascii="Arial" w:hAnsi="Arial" w:cs="Arial"/>
          <w:sz w:val="21"/>
          <w:szCs w:val="21"/>
        </w:rPr>
        <w:t xml:space="preserve"> </w:t>
      </w:r>
      <w:r w:rsidR="00BF25C7" w:rsidRPr="00122486">
        <w:rPr>
          <w:rFonts w:ascii="Arial" w:hAnsi="Arial" w:cs="Arial"/>
          <w:b/>
          <w:bCs/>
          <w:sz w:val="21"/>
          <w:szCs w:val="21"/>
        </w:rPr>
        <w:t xml:space="preserve">droni e satelliti </w:t>
      </w:r>
      <w:r w:rsidR="00BF25C7" w:rsidRPr="00122486">
        <w:rPr>
          <w:rFonts w:ascii="Arial" w:hAnsi="Arial" w:cs="Arial"/>
          <w:sz w:val="21"/>
          <w:szCs w:val="21"/>
        </w:rPr>
        <w:t>per il monitoraggio dei territori</w:t>
      </w:r>
      <w:r w:rsidR="006B4556" w:rsidRPr="00122486">
        <w:rPr>
          <w:rFonts w:ascii="Arial" w:hAnsi="Arial" w:cs="Arial"/>
          <w:sz w:val="21"/>
          <w:szCs w:val="21"/>
        </w:rPr>
        <w:t xml:space="preserve">, </w:t>
      </w:r>
      <w:r w:rsidR="0006255F" w:rsidRPr="00122486">
        <w:rPr>
          <w:rFonts w:ascii="Arial" w:hAnsi="Arial" w:cs="Arial"/>
          <w:sz w:val="21"/>
          <w:szCs w:val="21"/>
        </w:rPr>
        <w:t>delle in</w:t>
      </w:r>
      <w:r w:rsidR="00BF25C7" w:rsidRPr="00122486">
        <w:rPr>
          <w:rFonts w:ascii="Arial" w:hAnsi="Arial" w:cs="Arial"/>
          <w:sz w:val="21"/>
          <w:szCs w:val="21"/>
        </w:rPr>
        <w:t>fra</w:t>
      </w:r>
      <w:r w:rsidR="0006255F" w:rsidRPr="00122486">
        <w:rPr>
          <w:rFonts w:ascii="Arial" w:hAnsi="Arial" w:cs="Arial"/>
          <w:sz w:val="21"/>
          <w:szCs w:val="21"/>
        </w:rPr>
        <w:t>stru</w:t>
      </w:r>
      <w:r w:rsidR="00BF25C7" w:rsidRPr="00122486">
        <w:rPr>
          <w:rFonts w:ascii="Arial" w:hAnsi="Arial" w:cs="Arial"/>
          <w:sz w:val="21"/>
          <w:szCs w:val="21"/>
        </w:rPr>
        <w:t>tture e del patrimonio culturale</w:t>
      </w:r>
      <w:r w:rsidR="006B4556" w:rsidRPr="00122486">
        <w:rPr>
          <w:rFonts w:ascii="Arial" w:hAnsi="Arial" w:cs="Arial"/>
          <w:sz w:val="21"/>
          <w:szCs w:val="21"/>
        </w:rPr>
        <w:t>;</w:t>
      </w:r>
      <w:r w:rsidR="006B4556" w:rsidRPr="00122486">
        <w:rPr>
          <w:rFonts w:ascii="Arial" w:hAnsi="Arial" w:cs="Arial"/>
          <w:b/>
          <w:bCs/>
          <w:sz w:val="21"/>
          <w:szCs w:val="21"/>
        </w:rPr>
        <w:t xml:space="preserve"> </w:t>
      </w:r>
      <w:r w:rsidR="0006255F" w:rsidRPr="00122486">
        <w:rPr>
          <w:rFonts w:ascii="Arial" w:hAnsi="Arial" w:cs="Arial"/>
          <w:bCs/>
          <w:sz w:val="21"/>
          <w:szCs w:val="21"/>
        </w:rPr>
        <w:t>di</w:t>
      </w:r>
      <w:r w:rsidR="0006255F" w:rsidRPr="00122486">
        <w:rPr>
          <w:rFonts w:ascii="Arial" w:hAnsi="Arial" w:cs="Arial"/>
          <w:b/>
          <w:bCs/>
          <w:sz w:val="21"/>
          <w:szCs w:val="21"/>
        </w:rPr>
        <w:t xml:space="preserve"> </w:t>
      </w:r>
      <w:r w:rsidR="00BF25C7" w:rsidRPr="00122486">
        <w:rPr>
          <w:rFonts w:ascii="Arial" w:hAnsi="Arial" w:cs="Arial"/>
          <w:b/>
          <w:bCs/>
          <w:sz w:val="21"/>
          <w:szCs w:val="21"/>
        </w:rPr>
        <w:t>reti di sensori multispettrali</w:t>
      </w:r>
      <w:r w:rsidR="00BF25C7" w:rsidRPr="00122486">
        <w:rPr>
          <w:rFonts w:ascii="Arial" w:hAnsi="Arial" w:cs="Arial"/>
          <w:sz w:val="21"/>
          <w:szCs w:val="21"/>
        </w:rPr>
        <w:t xml:space="preserve">, </w:t>
      </w:r>
      <w:r w:rsidR="006B4556" w:rsidRPr="00122486">
        <w:rPr>
          <w:rFonts w:ascii="Arial" w:hAnsi="Arial" w:cs="Arial"/>
          <w:sz w:val="21"/>
          <w:szCs w:val="21"/>
        </w:rPr>
        <w:t xml:space="preserve">strumenti con cui </w:t>
      </w:r>
      <w:r w:rsidR="00BF25C7" w:rsidRPr="00122486">
        <w:rPr>
          <w:rFonts w:ascii="Arial" w:hAnsi="Arial" w:cs="Arial"/>
          <w:sz w:val="21"/>
          <w:szCs w:val="21"/>
        </w:rPr>
        <w:t xml:space="preserve">realizzare accurate mappe tematiche e </w:t>
      </w:r>
      <w:r w:rsidR="006B4556" w:rsidRPr="00122486">
        <w:rPr>
          <w:rFonts w:ascii="Arial" w:hAnsi="Arial" w:cs="Arial"/>
          <w:sz w:val="21"/>
          <w:szCs w:val="21"/>
        </w:rPr>
        <w:t xml:space="preserve">con cui </w:t>
      </w:r>
      <w:r w:rsidR="00BF25C7" w:rsidRPr="00122486">
        <w:rPr>
          <w:rFonts w:ascii="Arial" w:hAnsi="Arial" w:cs="Arial"/>
          <w:sz w:val="21"/>
          <w:szCs w:val="21"/>
        </w:rPr>
        <w:t>estrapolare informazioni a livello territoriale</w:t>
      </w:r>
      <w:r w:rsidR="006B4556" w:rsidRPr="00122486">
        <w:rPr>
          <w:rFonts w:ascii="Arial" w:hAnsi="Arial" w:cs="Arial"/>
          <w:sz w:val="21"/>
          <w:szCs w:val="21"/>
        </w:rPr>
        <w:t xml:space="preserve">; </w:t>
      </w:r>
      <w:r w:rsidR="0006255F" w:rsidRPr="00122486">
        <w:rPr>
          <w:rFonts w:ascii="Arial" w:hAnsi="Arial" w:cs="Arial"/>
          <w:sz w:val="21"/>
          <w:szCs w:val="21"/>
        </w:rPr>
        <w:t xml:space="preserve">di </w:t>
      </w:r>
      <w:r w:rsidR="006B4556" w:rsidRPr="00122486">
        <w:rPr>
          <w:rFonts w:ascii="Arial" w:hAnsi="Arial" w:cs="Arial"/>
          <w:b/>
          <w:bCs/>
          <w:sz w:val="21"/>
          <w:szCs w:val="21"/>
        </w:rPr>
        <w:t>piattaforme per la gestione dei controllori remoti;</w:t>
      </w:r>
      <w:r w:rsidR="0006255F" w:rsidRPr="00122486">
        <w:rPr>
          <w:rFonts w:ascii="Arial" w:hAnsi="Arial" w:cs="Arial"/>
          <w:b/>
          <w:bCs/>
          <w:sz w:val="21"/>
          <w:szCs w:val="21"/>
        </w:rPr>
        <w:t xml:space="preserve"> </w:t>
      </w:r>
      <w:r w:rsidR="0006255F" w:rsidRPr="00122486">
        <w:rPr>
          <w:rFonts w:ascii="Arial" w:hAnsi="Arial" w:cs="Arial"/>
          <w:bCs/>
          <w:sz w:val="21"/>
          <w:szCs w:val="21"/>
        </w:rPr>
        <w:t>di</w:t>
      </w:r>
      <w:r w:rsidR="006B4556" w:rsidRPr="00122486">
        <w:rPr>
          <w:rFonts w:ascii="Arial" w:hAnsi="Arial" w:cs="Arial"/>
          <w:b/>
          <w:bCs/>
          <w:sz w:val="21"/>
          <w:szCs w:val="21"/>
        </w:rPr>
        <w:t xml:space="preserve"> software</w:t>
      </w:r>
      <w:r w:rsidR="006B4556" w:rsidRPr="00122486">
        <w:rPr>
          <w:rFonts w:ascii="Arial" w:hAnsi="Arial" w:cs="Arial"/>
          <w:sz w:val="21"/>
          <w:szCs w:val="21"/>
        </w:rPr>
        <w:t>, anche di intelligenza artificiale</w:t>
      </w:r>
    </w:p>
    <w:p w14:paraId="3DAD981E" w14:textId="77777777" w:rsidR="00E2024C" w:rsidRPr="00E2024C" w:rsidRDefault="00E2024C" w:rsidP="00E2024C">
      <w:pPr>
        <w:pStyle w:val="NormaleWeb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B27A893" w14:textId="4D51BC17" w:rsidR="00E2024C" w:rsidRPr="00122486" w:rsidRDefault="0006255F" w:rsidP="00E2024C">
      <w:pPr>
        <w:pStyle w:val="NormaleWeb"/>
        <w:spacing w:line="276" w:lineRule="auto"/>
        <w:jc w:val="both"/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</w:pPr>
      <w:r w:rsidRPr="00122486">
        <w:rPr>
          <w:rFonts w:ascii="Arial" w:hAnsi="Arial" w:cs="Arial"/>
          <w:sz w:val="21"/>
          <w:szCs w:val="21"/>
        </w:rPr>
        <w:t xml:space="preserve">Al </w:t>
      </w:r>
      <w:r w:rsidRPr="00122486">
        <w:rPr>
          <w:rFonts w:ascii="Arial" w:hAnsi="Arial" w:cs="Arial"/>
          <w:b/>
          <w:sz w:val="21"/>
          <w:szCs w:val="21"/>
          <w:u w:val="single"/>
        </w:rPr>
        <w:t>pomeriggio</w:t>
      </w:r>
      <w:r w:rsidRPr="00122486">
        <w:rPr>
          <w:rFonts w:ascii="Arial" w:hAnsi="Arial" w:cs="Arial"/>
          <w:sz w:val="21"/>
          <w:szCs w:val="21"/>
        </w:rPr>
        <w:t>, con il focus sull’</w:t>
      </w:r>
      <w:r w:rsidRPr="00122486">
        <w:rPr>
          <w:rFonts w:ascii="Arial" w:hAnsi="Arial" w:cs="Arial"/>
          <w:b/>
          <w:i/>
          <w:sz w:val="21"/>
          <w:szCs w:val="21"/>
        </w:rPr>
        <w:t xml:space="preserve">economia circolare per la città </w:t>
      </w:r>
      <w:r w:rsidRPr="00122486">
        <w:rPr>
          <w:rFonts w:ascii="Arial" w:hAnsi="Arial" w:cs="Arial"/>
          <w:sz w:val="21"/>
          <w:szCs w:val="21"/>
        </w:rPr>
        <w:t xml:space="preserve">introdotto dall’assessore all’ambiente, </w:t>
      </w:r>
      <w:r w:rsidRPr="00122486">
        <w:rPr>
          <w:rFonts w:ascii="Arial" w:hAnsi="Arial" w:cs="Arial"/>
          <w:b/>
          <w:bCs/>
          <w:color w:val="000000"/>
          <w:sz w:val="21"/>
          <w:szCs w:val="21"/>
        </w:rPr>
        <w:t>Matteo Campora</w:t>
      </w:r>
      <w:r w:rsidR="00E2024C"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E2024C" w:rsidRPr="00122486">
        <w:rPr>
          <w:rFonts w:ascii="Arial" w:hAnsi="Arial" w:cs="Arial"/>
          <w:bCs/>
          <w:color w:val="000000"/>
          <w:sz w:val="21"/>
          <w:szCs w:val="21"/>
        </w:rPr>
        <w:t>olt</w:t>
      </w:r>
      <w:r w:rsidR="00E2024C" w:rsidRPr="00122486">
        <w:rPr>
          <w:rFonts w:ascii="Arial" w:eastAsia="Arial" w:hAnsi="Arial" w:cs="Arial"/>
          <w:sz w:val="21"/>
          <w:szCs w:val="21"/>
        </w:rPr>
        <w:t xml:space="preserve">re a parlare di sostenibilità e gestione dei rifiuti, si discuterà di nuove tecnologie per </w:t>
      </w:r>
      <w:r w:rsidR="00E2024C" w:rsidRPr="00122486">
        <w:rPr>
          <w:rFonts w:ascii="Arial" w:eastAsia="Arial" w:hAnsi="Arial" w:cs="Arial"/>
          <w:b/>
          <w:bCs/>
          <w:sz w:val="21"/>
          <w:szCs w:val="21"/>
        </w:rPr>
        <w:t xml:space="preserve">riutilizzare e valorizzare il più possibile materiali e scarti </w:t>
      </w:r>
      <w:r w:rsidR="00E2024C" w:rsidRPr="00122486">
        <w:rPr>
          <w:rFonts w:ascii="Arial" w:eastAsia="Arial" w:hAnsi="Arial" w:cs="Arial"/>
          <w:b/>
          <w:sz w:val="21"/>
          <w:szCs w:val="21"/>
        </w:rPr>
        <w:t>e le risorse naturali rinnovabili</w:t>
      </w:r>
      <w:r w:rsidR="00E2024C" w:rsidRPr="00122486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2024C" w:rsidRPr="00122486">
        <w:rPr>
          <w:rFonts w:ascii="Arial" w:eastAsia="Arial" w:hAnsi="Arial" w:cs="Arial"/>
          <w:bCs/>
          <w:sz w:val="21"/>
          <w:szCs w:val="21"/>
        </w:rPr>
        <w:t xml:space="preserve">per </w:t>
      </w:r>
      <w:r w:rsidR="00E2024C" w:rsidRPr="00122486">
        <w:rPr>
          <w:rFonts w:ascii="Arial" w:eastAsia="Arial" w:hAnsi="Arial" w:cs="Arial"/>
          <w:sz w:val="21"/>
          <w:szCs w:val="21"/>
        </w:rPr>
        <w:t xml:space="preserve">un ritorno alla generazione distribuita di energia in cicli chiusi. </w:t>
      </w:r>
      <w:r w:rsidR="00A03032">
        <w:rPr>
          <w:rFonts w:ascii="Arial" w:eastAsia="Arial" w:hAnsi="Arial" w:cs="Arial"/>
          <w:sz w:val="21"/>
          <w:szCs w:val="21"/>
        </w:rPr>
        <w:t>Una particolare attenzione sarà dedicata ai</w:t>
      </w:r>
      <w:r w:rsidR="00E2024C" w:rsidRPr="00122486">
        <w:rPr>
          <w:rFonts w:ascii="Arial" w:eastAsia="Arial" w:hAnsi="Arial" w:cs="Arial"/>
          <w:sz w:val="21"/>
          <w:szCs w:val="21"/>
        </w:rPr>
        <w:t xml:space="preserve"> </w:t>
      </w:r>
      <w:r w:rsidR="00E2024C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depuratori come fonte di energia e sostanze utili e della nuova generazione di combustibili sostenibili.</w:t>
      </w:r>
    </w:p>
    <w:p w14:paraId="2950F501" w14:textId="77777777" w:rsidR="00E2024C" w:rsidRPr="00E2024C" w:rsidRDefault="00E2024C" w:rsidP="00E2024C">
      <w:pPr>
        <w:pStyle w:val="NormaleWeb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4D57418D" w14:textId="41116D94" w:rsidR="00F13B41" w:rsidRPr="00122486" w:rsidRDefault="00E2024C" w:rsidP="00E2024C">
      <w:pPr>
        <w:pStyle w:val="NormaleWeb"/>
        <w:spacing w:line="276" w:lineRule="auto"/>
        <w:jc w:val="both"/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</w:pPr>
      <w:r w:rsidRPr="00122486">
        <w:rPr>
          <w:rFonts w:ascii="Arial" w:hAnsi="Arial" w:cs="Arial"/>
          <w:sz w:val="21"/>
          <w:szCs w:val="21"/>
        </w:rPr>
        <w:t>Seguirà la sessione dedicata ai</w:t>
      </w:r>
      <w:r w:rsidR="0006255F" w:rsidRPr="00122486">
        <w:rPr>
          <w:rFonts w:ascii="Arial" w:hAnsi="Arial" w:cs="Arial"/>
          <w:sz w:val="21"/>
          <w:szCs w:val="21"/>
        </w:rPr>
        <w:t xml:space="preserve"> </w:t>
      </w:r>
      <w:r w:rsidR="000563F2" w:rsidRPr="00122486">
        <w:rPr>
          <w:rFonts w:ascii="Arial" w:hAnsi="Arial" w:cs="Arial"/>
          <w:b/>
          <w:i/>
          <w:sz w:val="21"/>
          <w:szCs w:val="21"/>
        </w:rPr>
        <w:t>Servizi digitali per il benessere e la salute: e-health e e-welfare</w:t>
      </w:r>
      <w:r w:rsidR="000D41DB">
        <w:rPr>
          <w:rFonts w:ascii="Arial" w:hAnsi="Arial" w:cs="Arial"/>
          <w:b/>
          <w:i/>
          <w:sz w:val="21"/>
          <w:szCs w:val="21"/>
        </w:rPr>
        <w:t xml:space="preserve"> </w:t>
      </w:r>
      <w:r w:rsidR="000D41DB" w:rsidRPr="000D41DB">
        <w:rPr>
          <w:rFonts w:ascii="Arial" w:hAnsi="Arial" w:cs="Arial"/>
          <w:sz w:val="21"/>
          <w:szCs w:val="21"/>
        </w:rPr>
        <w:t xml:space="preserve">ovvero di </w:t>
      </w:r>
      <w:proofErr w:type="spellStart"/>
      <w:r w:rsidR="00870C3B" w:rsidRPr="00B0594D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teleprevenzione</w:t>
      </w:r>
      <w:proofErr w:type="spellEnd"/>
      <w:r w:rsidR="006B0773" w:rsidRPr="00B0594D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 e di </w:t>
      </w:r>
      <w:proofErr w:type="spellStart"/>
      <w:r w:rsidR="006B0773" w:rsidRPr="00B0594D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telefitness</w:t>
      </w:r>
      <w:proofErr w:type="spellEnd"/>
      <w:r w:rsidR="000D41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. </w:t>
      </w:r>
      <w:r w:rsidR="00870C3B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Nell’ambito della sessione </w:t>
      </w:r>
      <w:r w:rsidRPr="00122486">
        <w:rPr>
          <w:rFonts w:ascii="Arial" w:hAnsi="Arial" w:cs="Arial"/>
          <w:bCs/>
          <w:sz w:val="21"/>
          <w:szCs w:val="21"/>
        </w:rPr>
        <w:t xml:space="preserve">introdotta dal vicensindaco </w:t>
      </w:r>
      <w:r w:rsidRPr="00122486">
        <w:rPr>
          <w:rFonts w:ascii="Arial" w:hAnsi="Arial" w:cs="Arial"/>
          <w:b/>
          <w:bCs/>
          <w:color w:val="000000"/>
          <w:sz w:val="21"/>
          <w:szCs w:val="21"/>
        </w:rPr>
        <w:t xml:space="preserve">Massimo Nicolò </w:t>
      </w:r>
      <w:r w:rsidR="00870C3B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sarà presentata una </w:t>
      </w:r>
      <w:r w:rsidR="00870C3B" w:rsidRPr="00122486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>panoramica di app e device</w:t>
      </w:r>
      <w:r w:rsidR="00870C3B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 destinati a questo crescente settore di monitoraggio dei parametri vitali in tempo reale.</w:t>
      </w:r>
      <w:r w:rsidR="00F13B41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 Si parlerà inoltre di </w:t>
      </w:r>
      <w:r w:rsidR="00F13B41" w:rsidRPr="00122486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>privacy dei dati personali</w:t>
      </w:r>
      <w:r w:rsidR="00F13B41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, delle prospettive in Italia e dei limiti attuali e futuri della raccolta dati. </w:t>
      </w:r>
    </w:p>
    <w:p w14:paraId="68088D4D" w14:textId="77777777" w:rsidR="007559B4" w:rsidRPr="007559B4" w:rsidRDefault="007559B4" w:rsidP="00F13B41">
      <w:pPr>
        <w:spacing w:line="276" w:lineRule="auto"/>
        <w:jc w:val="both"/>
        <w:rPr>
          <w:rFonts w:ascii="Arial" w:eastAsiaTheme="minorHAnsi" w:hAnsi="Arial" w:cs="Arial"/>
          <w:bCs/>
          <w:color w:val="000000"/>
          <w:sz w:val="14"/>
          <w:szCs w:val="14"/>
          <w:lang w:eastAsia="en-US"/>
        </w:rPr>
      </w:pPr>
    </w:p>
    <w:p w14:paraId="458F11F5" w14:textId="54A59A9C" w:rsidR="007559B4" w:rsidRPr="00122486" w:rsidRDefault="00122486" w:rsidP="007559B4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parallelo, nella</w:t>
      </w:r>
      <w:r w:rsidR="007559B4" w:rsidRPr="00122486">
        <w:rPr>
          <w:rFonts w:ascii="Arial" w:eastAsia="Arial" w:hAnsi="Arial" w:cs="Arial"/>
          <w:color w:val="000000"/>
          <w:sz w:val="21"/>
          <w:szCs w:val="21"/>
        </w:rPr>
        <w:t xml:space="preserve"> seconda giornata di </w:t>
      </w:r>
      <w:proofErr w:type="spellStart"/>
      <w:r w:rsidR="007559B4" w:rsidRPr="00122486">
        <w:rPr>
          <w:rFonts w:ascii="Arial" w:eastAsia="Arial" w:hAnsi="Arial" w:cs="Arial"/>
          <w:b/>
          <w:color w:val="000000"/>
          <w:sz w:val="21"/>
          <w:szCs w:val="21"/>
        </w:rPr>
        <w:t>Move.App</w:t>
      </w:r>
      <w:proofErr w:type="spellEnd"/>
      <w:r w:rsidR="007559B4" w:rsidRPr="00122486">
        <w:rPr>
          <w:rFonts w:ascii="Arial" w:eastAsia="Arial" w:hAnsi="Arial" w:cs="Arial"/>
          <w:b/>
          <w:color w:val="000000"/>
          <w:sz w:val="21"/>
          <w:szCs w:val="21"/>
        </w:rPr>
        <w:t xml:space="preserve"> Expo</w:t>
      </w:r>
      <w:r w:rsidR="007559B4" w:rsidRPr="00122486">
        <w:rPr>
          <w:rFonts w:ascii="Arial" w:eastAsia="Arial" w:hAnsi="Arial" w:cs="Arial"/>
          <w:color w:val="000000"/>
          <w:sz w:val="21"/>
          <w:szCs w:val="21"/>
        </w:rPr>
        <w:t xml:space="preserve"> si 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parlerà di: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trasporto rapido di massa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nei centri urbani; di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sistemi a guida autonoma nel TPL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e di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>cultura e storia dei trasporti in Italia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. Si segnala </w:t>
      </w:r>
      <w:r w:rsidR="007559B4" w:rsidRPr="00122486">
        <w:rPr>
          <w:rFonts w:ascii="Arial" w:eastAsia="Arial" w:hAnsi="Arial" w:cs="Arial"/>
          <w:b/>
          <w:sz w:val="21"/>
          <w:szCs w:val="21"/>
        </w:rPr>
        <w:t xml:space="preserve">il </w:t>
      </w:r>
      <w:r w:rsidR="007559B4" w:rsidRPr="00B0594D">
        <w:rPr>
          <w:rFonts w:ascii="Arial" w:eastAsia="Arial" w:hAnsi="Arial" w:cs="Arial"/>
          <w:b/>
          <w:sz w:val="21"/>
          <w:szCs w:val="21"/>
        </w:rPr>
        <w:t>workshop</w:t>
      </w:r>
      <w:r w:rsidR="007559B4" w:rsidRPr="00B0594D">
        <w:rPr>
          <w:rFonts w:ascii="Arial" w:eastAsia="Arial" w:hAnsi="Arial" w:cs="Arial"/>
          <w:sz w:val="21"/>
          <w:szCs w:val="21"/>
        </w:rPr>
        <w:t xml:space="preserve"> “Il</w:t>
      </w:r>
      <w:r w:rsidR="007559B4" w:rsidRPr="00122486">
        <w:rPr>
          <w:rFonts w:ascii="Arial" w:eastAsia="Arial" w:hAnsi="Arial" w:cs="Arial"/>
          <w:sz w:val="21"/>
          <w:szCs w:val="21"/>
        </w:rPr>
        <w:t xml:space="preserve"> nodo intermodale del Ponente, dalla nuova stazione RFI al collegamento con monorotaia all’Aeroporto e al parco tecnologico degli </w:t>
      </w:r>
      <w:proofErr w:type="spellStart"/>
      <w:r w:rsidR="007559B4" w:rsidRPr="00122486">
        <w:rPr>
          <w:rFonts w:ascii="Arial" w:eastAsia="Arial" w:hAnsi="Arial" w:cs="Arial"/>
          <w:sz w:val="21"/>
          <w:szCs w:val="21"/>
        </w:rPr>
        <w:t>Erzelli</w:t>
      </w:r>
      <w:proofErr w:type="spellEnd"/>
      <w:r w:rsidR="007559B4" w:rsidRPr="00122486">
        <w:rPr>
          <w:rFonts w:ascii="Arial" w:eastAsia="Arial" w:hAnsi="Arial" w:cs="Arial"/>
          <w:sz w:val="21"/>
          <w:szCs w:val="21"/>
        </w:rPr>
        <w:t xml:space="preserve">: il Progetto </w:t>
      </w:r>
      <w:proofErr w:type="spellStart"/>
      <w:r w:rsidR="007559B4" w:rsidRPr="00122486">
        <w:rPr>
          <w:rFonts w:ascii="Arial" w:eastAsia="Arial" w:hAnsi="Arial" w:cs="Arial"/>
          <w:sz w:val="21"/>
          <w:szCs w:val="21"/>
        </w:rPr>
        <w:t>InGe</w:t>
      </w:r>
      <w:proofErr w:type="spellEnd"/>
      <w:r w:rsidR="007559B4" w:rsidRPr="00122486"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.</w:t>
      </w:r>
    </w:p>
    <w:p w14:paraId="2B21AA4D" w14:textId="77777777" w:rsidR="007559B4" w:rsidRPr="00E2024C" w:rsidRDefault="007559B4" w:rsidP="00F13B41">
      <w:pPr>
        <w:spacing w:line="276" w:lineRule="auto"/>
        <w:jc w:val="both"/>
        <w:rPr>
          <w:rFonts w:ascii="Arial" w:eastAsiaTheme="minorHAnsi" w:hAnsi="Arial" w:cs="Arial"/>
          <w:bCs/>
          <w:color w:val="000000"/>
          <w:sz w:val="14"/>
          <w:szCs w:val="14"/>
          <w:lang w:eastAsia="en-US"/>
        </w:rPr>
      </w:pPr>
    </w:p>
    <w:p w14:paraId="0159D7A8" w14:textId="47B850B3" w:rsidR="009C306F" w:rsidRDefault="00863010" w:rsidP="00E2024C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22486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>Venerdì 3 dicembre</w:t>
      </w:r>
      <w:r w:rsidR="0006255F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,</w:t>
      </w:r>
      <w:r w:rsidRPr="00122486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 xml:space="preserve"> </w:t>
      </w:r>
      <w:r w:rsidR="00E2024C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ultima giornata di convegni, </w:t>
      </w:r>
      <w:r w:rsidR="00E2024C" w:rsidRPr="00122486">
        <w:rPr>
          <w:rFonts w:ascii="Arial" w:hAnsi="Arial" w:cs="Arial"/>
          <w:b/>
          <w:bCs/>
          <w:sz w:val="21"/>
          <w:szCs w:val="21"/>
        </w:rPr>
        <w:t xml:space="preserve">mobilità elettrica, </w:t>
      </w:r>
      <w:proofErr w:type="spellStart"/>
      <w:r w:rsidR="00E2024C" w:rsidRPr="00122486">
        <w:rPr>
          <w:rFonts w:ascii="Arial" w:hAnsi="Arial" w:cs="Arial"/>
          <w:b/>
          <w:bCs/>
          <w:sz w:val="21"/>
          <w:szCs w:val="21"/>
        </w:rPr>
        <w:t>MaaS</w:t>
      </w:r>
      <w:proofErr w:type="spellEnd"/>
      <w:r w:rsidR="00E2024C" w:rsidRPr="00122486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E2024C" w:rsidRPr="00122486">
        <w:rPr>
          <w:rFonts w:ascii="Arial" w:hAnsi="Arial" w:cs="Arial"/>
          <w:b/>
          <w:bCs/>
          <w:sz w:val="21"/>
          <w:szCs w:val="21"/>
        </w:rPr>
        <w:t>micromobilità</w:t>
      </w:r>
      <w:proofErr w:type="spellEnd"/>
      <w:r w:rsidR="00E2024C" w:rsidRPr="00122486">
        <w:rPr>
          <w:rFonts w:ascii="Arial" w:hAnsi="Arial" w:cs="Arial"/>
          <w:b/>
          <w:bCs/>
          <w:sz w:val="21"/>
          <w:szCs w:val="21"/>
        </w:rPr>
        <w:t xml:space="preserve"> </w:t>
      </w:r>
      <w:r w:rsidR="00E2024C" w:rsidRPr="00122486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al centro della sessione</w:t>
      </w:r>
      <w:r w:rsidR="000D41DB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 xml:space="preserve"> </w:t>
      </w:r>
      <w:r w:rsidR="00CA492A" w:rsidRPr="00122486">
        <w:rPr>
          <w:rFonts w:ascii="Arial" w:hAnsi="Arial" w:cs="Arial"/>
          <w:b/>
          <w:bCs/>
          <w:i/>
          <w:sz w:val="21"/>
          <w:szCs w:val="21"/>
        </w:rPr>
        <w:t>Mobilità smart: nuovi paradigmi dell</w:t>
      </w:r>
      <w:r w:rsidR="0006255F" w:rsidRPr="00122486">
        <w:rPr>
          <w:rFonts w:ascii="Arial" w:hAnsi="Arial" w:cs="Arial"/>
          <w:b/>
          <w:bCs/>
          <w:i/>
          <w:sz w:val="21"/>
          <w:szCs w:val="21"/>
        </w:rPr>
        <w:t>a mobilità individuale in città</w:t>
      </w:r>
      <w:r w:rsidR="00E2024C" w:rsidRPr="00122486">
        <w:rPr>
          <w:rFonts w:ascii="Arial" w:hAnsi="Arial" w:cs="Arial"/>
          <w:bCs/>
          <w:sz w:val="21"/>
          <w:szCs w:val="21"/>
        </w:rPr>
        <w:t xml:space="preserve"> che, introdotta dall’assessore ai trasporti </w:t>
      </w:r>
      <w:r w:rsidR="00E2024C" w:rsidRPr="000D41DB">
        <w:rPr>
          <w:rFonts w:ascii="Arial" w:hAnsi="Arial" w:cs="Arial"/>
          <w:b/>
          <w:bCs/>
          <w:sz w:val="21"/>
          <w:szCs w:val="21"/>
        </w:rPr>
        <w:t>Matteo Campora</w:t>
      </w:r>
      <w:r w:rsidR="00E2024C" w:rsidRPr="00122486">
        <w:rPr>
          <w:rFonts w:ascii="Arial" w:hAnsi="Arial" w:cs="Arial"/>
          <w:bCs/>
          <w:sz w:val="21"/>
          <w:szCs w:val="21"/>
        </w:rPr>
        <w:t xml:space="preserve">, </w:t>
      </w:r>
      <w:r w:rsidR="00E2024C" w:rsidRPr="00122486">
        <w:rPr>
          <w:rFonts w:ascii="Arial" w:hAnsi="Arial" w:cs="Arial"/>
          <w:sz w:val="21"/>
          <w:szCs w:val="21"/>
        </w:rPr>
        <w:t xml:space="preserve">analizzerà le </w:t>
      </w:r>
      <w:r w:rsidR="00E2024C" w:rsidRPr="000D7A0D">
        <w:rPr>
          <w:rFonts w:ascii="Arial" w:hAnsi="Arial" w:cs="Arial"/>
          <w:sz w:val="21"/>
          <w:szCs w:val="21"/>
        </w:rPr>
        <w:t>soluzioni più sostenibili per la mobilità in Europa</w:t>
      </w:r>
      <w:r w:rsidR="00A26706" w:rsidRPr="000D7A0D">
        <w:rPr>
          <w:rFonts w:ascii="Arial" w:hAnsi="Arial" w:cs="Arial"/>
          <w:sz w:val="21"/>
          <w:szCs w:val="21"/>
        </w:rPr>
        <w:t xml:space="preserve"> </w:t>
      </w:r>
      <w:r w:rsidR="00E2024C" w:rsidRPr="000D7A0D">
        <w:rPr>
          <w:rFonts w:ascii="Arial" w:hAnsi="Arial" w:cs="Arial"/>
          <w:sz w:val="21"/>
          <w:szCs w:val="21"/>
        </w:rPr>
        <w:t>per parlare poi di</w:t>
      </w:r>
      <w:r w:rsidR="00E2024C" w:rsidRPr="00122486">
        <w:rPr>
          <w:rFonts w:ascii="Arial" w:hAnsi="Arial" w:cs="Arial"/>
          <w:sz w:val="21"/>
          <w:szCs w:val="21"/>
        </w:rPr>
        <w:t xml:space="preserve"> </w:t>
      </w:r>
      <w:r w:rsidR="00E2024C" w:rsidRPr="00122486">
        <w:rPr>
          <w:rFonts w:ascii="Arial" w:hAnsi="Arial" w:cs="Arial"/>
          <w:b/>
          <w:sz w:val="21"/>
          <w:szCs w:val="21"/>
        </w:rPr>
        <w:t>infrastrutture pubbliche di ricarica e di rete di distribuzione</w:t>
      </w:r>
      <w:r w:rsidR="00A26706" w:rsidRPr="00122486">
        <w:rPr>
          <w:rFonts w:ascii="Arial" w:hAnsi="Arial" w:cs="Arial"/>
          <w:sz w:val="21"/>
          <w:szCs w:val="21"/>
        </w:rPr>
        <w:t xml:space="preserve"> e dell</w:t>
      </w:r>
      <w:r w:rsidR="00E2024C" w:rsidRPr="00122486">
        <w:rPr>
          <w:rFonts w:ascii="Arial" w:hAnsi="Arial" w:cs="Arial"/>
          <w:sz w:val="21"/>
          <w:szCs w:val="21"/>
        </w:rPr>
        <w:t xml:space="preserve">o stato dell’arte </w:t>
      </w:r>
      <w:r w:rsidR="00E2024C" w:rsidRPr="00122486">
        <w:rPr>
          <w:rFonts w:ascii="Arial" w:hAnsi="Arial" w:cs="Arial"/>
          <w:b/>
          <w:sz w:val="21"/>
          <w:szCs w:val="21"/>
        </w:rPr>
        <w:t>dell’elettrificazione della mobilità individuale in Italia</w:t>
      </w:r>
      <w:r w:rsidR="00E2024C" w:rsidRPr="00122486">
        <w:rPr>
          <w:rFonts w:ascii="Arial" w:hAnsi="Arial" w:cs="Arial"/>
          <w:sz w:val="21"/>
          <w:szCs w:val="21"/>
        </w:rPr>
        <w:t xml:space="preserve">. Non mancheranno approfondimenti sugli </w:t>
      </w:r>
      <w:r w:rsidR="00E2024C" w:rsidRPr="00122486">
        <w:rPr>
          <w:rFonts w:ascii="Arial" w:hAnsi="Arial" w:cs="Arial"/>
          <w:b/>
          <w:sz w:val="21"/>
          <w:szCs w:val="21"/>
        </w:rPr>
        <w:t>incentivi</w:t>
      </w:r>
      <w:r w:rsidR="00E2024C" w:rsidRPr="00122486">
        <w:rPr>
          <w:rFonts w:ascii="Arial" w:hAnsi="Arial" w:cs="Arial"/>
          <w:sz w:val="21"/>
          <w:szCs w:val="21"/>
        </w:rPr>
        <w:t xml:space="preserve"> per la trazione elettrica, la ricarica domestica e l’elettrificazione. </w:t>
      </w:r>
      <w:r w:rsidR="00346A87" w:rsidRPr="00122486">
        <w:rPr>
          <w:rFonts w:ascii="Arial" w:hAnsi="Arial" w:cs="Arial"/>
          <w:sz w:val="21"/>
          <w:szCs w:val="21"/>
        </w:rPr>
        <w:t xml:space="preserve">Nella seconda parte, </w:t>
      </w:r>
      <w:r w:rsidR="000D7A0D">
        <w:rPr>
          <w:rFonts w:ascii="Arial" w:hAnsi="Arial" w:cs="Arial"/>
          <w:sz w:val="21"/>
          <w:szCs w:val="21"/>
        </w:rPr>
        <w:t>si parlerà di</w:t>
      </w:r>
      <w:r w:rsidR="00346A87" w:rsidRPr="00122486">
        <w:rPr>
          <w:rFonts w:ascii="Arial" w:hAnsi="Arial" w:cs="Arial"/>
          <w:sz w:val="21"/>
          <w:szCs w:val="21"/>
        </w:rPr>
        <w:t xml:space="preserve"> </w:t>
      </w:r>
      <w:r w:rsidR="00346A87" w:rsidRPr="00122486">
        <w:rPr>
          <w:rFonts w:ascii="Arial" w:hAnsi="Arial" w:cs="Arial"/>
          <w:b/>
          <w:sz w:val="21"/>
          <w:szCs w:val="21"/>
        </w:rPr>
        <w:t>mobilità come servizio incentrato sul singolo viaggiatore</w:t>
      </w:r>
      <w:r w:rsidR="00014D70" w:rsidRPr="00122486">
        <w:rPr>
          <w:rFonts w:ascii="Arial" w:hAnsi="Arial" w:cs="Arial"/>
          <w:b/>
          <w:sz w:val="21"/>
          <w:szCs w:val="21"/>
        </w:rPr>
        <w:t xml:space="preserve"> (</w:t>
      </w:r>
      <w:proofErr w:type="spellStart"/>
      <w:r w:rsidR="00014D70" w:rsidRPr="00122486">
        <w:rPr>
          <w:rFonts w:ascii="Arial" w:hAnsi="Arial" w:cs="Arial"/>
          <w:b/>
          <w:sz w:val="21"/>
          <w:szCs w:val="21"/>
        </w:rPr>
        <w:t>MaaS</w:t>
      </w:r>
      <w:proofErr w:type="spellEnd"/>
      <w:r w:rsidR="00014D70" w:rsidRPr="00122486">
        <w:rPr>
          <w:rFonts w:ascii="Arial" w:hAnsi="Arial" w:cs="Arial"/>
          <w:b/>
          <w:sz w:val="21"/>
          <w:szCs w:val="21"/>
        </w:rPr>
        <w:t>)</w:t>
      </w:r>
      <w:r w:rsidR="00014D70" w:rsidRPr="00122486">
        <w:rPr>
          <w:rFonts w:ascii="Arial" w:hAnsi="Arial" w:cs="Arial"/>
          <w:sz w:val="21"/>
          <w:szCs w:val="21"/>
        </w:rPr>
        <w:t xml:space="preserve">. </w:t>
      </w:r>
      <w:r w:rsidR="00346A87" w:rsidRPr="00122486">
        <w:rPr>
          <w:rFonts w:ascii="Arial" w:hAnsi="Arial" w:cs="Arial"/>
          <w:sz w:val="21"/>
          <w:szCs w:val="21"/>
        </w:rPr>
        <w:t xml:space="preserve">Lo </w:t>
      </w:r>
      <w:r w:rsidR="00346A87" w:rsidRPr="00122486">
        <w:rPr>
          <w:rFonts w:ascii="Arial" w:hAnsi="Arial" w:cs="Arial"/>
          <w:b/>
          <w:sz w:val="21"/>
          <w:szCs w:val="21"/>
        </w:rPr>
        <w:t xml:space="preserve">sharing è la componente individuale della </w:t>
      </w:r>
      <w:proofErr w:type="spellStart"/>
      <w:r w:rsidR="00346A87" w:rsidRPr="00122486">
        <w:rPr>
          <w:rFonts w:ascii="Arial" w:hAnsi="Arial" w:cs="Arial"/>
          <w:b/>
          <w:sz w:val="21"/>
          <w:szCs w:val="21"/>
        </w:rPr>
        <w:t>MaaS</w:t>
      </w:r>
      <w:proofErr w:type="spellEnd"/>
      <w:r w:rsidR="00346A87" w:rsidRPr="00122486">
        <w:rPr>
          <w:rFonts w:ascii="Arial" w:hAnsi="Arial" w:cs="Arial"/>
          <w:b/>
          <w:sz w:val="21"/>
          <w:szCs w:val="21"/>
        </w:rPr>
        <w:t xml:space="preserve"> in Italia</w:t>
      </w:r>
      <w:r w:rsidR="00346A87" w:rsidRPr="00122486">
        <w:rPr>
          <w:rFonts w:ascii="Arial" w:hAnsi="Arial" w:cs="Arial"/>
          <w:sz w:val="21"/>
          <w:szCs w:val="21"/>
        </w:rPr>
        <w:t xml:space="preserve">, per questo le amministrazioni locali, in collaborazione con fornitori di servizi privati, </w:t>
      </w:r>
      <w:r w:rsidR="000D41DB">
        <w:rPr>
          <w:rFonts w:ascii="Arial" w:hAnsi="Arial" w:cs="Arial"/>
          <w:sz w:val="21"/>
          <w:szCs w:val="21"/>
        </w:rPr>
        <w:t>dovranno</w:t>
      </w:r>
      <w:r w:rsidR="00346A87" w:rsidRPr="00122486">
        <w:rPr>
          <w:rFonts w:ascii="Arial" w:hAnsi="Arial" w:cs="Arial"/>
          <w:sz w:val="21"/>
          <w:szCs w:val="21"/>
        </w:rPr>
        <w:t xml:space="preserve"> integrare </w:t>
      </w:r>
      <w:r w:rsidR="000D41DB">
        <w:rPr>
          <w:rFonts w:ascii="Arial" w:hAnsi="Arial" w:cs="Arial"/>
          <w:sz w:val="21"/>
          <w:szCs w:val="21"/>
        </w:rPr>
        <w:t xml:space="preserve">i </w:t>
      </w:r>
      <w:r w:rsidR="00346A87" w:rsidRPr="00122486">
        <w:rPr>
          <w:rFonts w:ascii="Arial" w:hAnsi="Arial" w:cs="Arial"/>
          <w:sz w:val="21"/>
          <w:szCs w:val="21"/>
        </w:rPr>
        <w:t xml:space="preserve">diversi servizi di mobilità </w:t>
      </w:r>
      <w:r w:rsidR="00CA492A" w:rsidRPr="00122486">
        <w:rPr>
          <w:rFonts w:ascii="Arial" w:hAnsi="Arial" w:cs="Arial"/>
          <w:sz w:val="21"/>
          <w:szCs w:val="21"/>
        </w:rPr>
        <w:t>in</w:t>
      </w:r>
      <w:r w:rsidR="00346A87" w:rsidRPr="00122486">
        <w:rPr>
          <w:rFonts w:ascii="Arial" w:hAnsi="Arial" w:cs="Arial"/>
          <w:sz w:val="21"/>
          <w:szCs w:val="21"/>
        </w:rPr>
        <w:t>centrati sull’itinerario del singolo viaggiatore e aggiorna</w:t>
      </w:r>
      <w:r w:rsidR="000D41DB">
        <w:rPr>
          <w:rFonts w:ascii="Arial" w:hAnsi="Arial" w:cs="Arial"/>
          <w:sz w:val="21"/>
          <w:szCs w:val="21"/>
        </w:rPr>
        <w:t>rli</w:t>
      </w:r>
      <w:r w:rsidR="00346A87" w:rsidRPr="00122486">
        <w:rPr>
          <w:rFonts w:ascii="Arial" w:hAnsi="Arial" w:cs="Arial"/>
          <w:sz w:val="21"/>
          <w:szCs w:val="21"/>
        </w:rPr>
        <w:t xml:space="preserve"> in tempo reale. </w:t>
      </w:r>
      <w:r w:rsidR="00982EF2" w:rsidRPr="00982EF2">
        <w:rPr>
          <w:rFonts w:ascii="Arial" w:hAnsi="Arial" w:cs="Arial"/>
          <w:sz w:val="21"/>
          <w:szCs w:val="21"/>
        </w:rPr>
        <w:t xml:space="preserve">Per dare un quadro completo, si parlerà anche di </w:t>
      </w:r>
      <w:r w:rsidR="00982EF2" w:rsidRPr="00982EF2">
        <w:rPr>
          <w:rFonts w:ascii="Arial" w:hAnsi="Arial" w:cs="Arial"/>
          <w:b/>
          <w:sz w:val="21"/>
          <w:szCs w:val="21"/>
        </w:rPr>
        <w:t>car sharing</w:t>
      </w:r>
      <w:r w:rsidR="00982EF2" w:rsidRPr="00982EF2">
        <w:rPr>
          <w:rFonts w:ascii="Arial" w:hAnsi="Arial" w:cs="Arial"/>
          <w:sz w:val="21"/>
          <w:szCs w:val="21"/>
        </w:rPr>
        <w:t xml:space="preserve">, di </w:t>
      </w:r>
      <w:r w:rsidR="00982EF2" w:rsidRPr="00982EF2">
        <w:rPr>
          <w:rFonts w:ascii="Arial" w:hAnsi="Arial" w:cs="Arial"/>
          <w:b/>
          <w:sz w:val="21"/>
          <w:szCs w:val="21"/>
        </w:rPr>
        <w:t>noleggio, di traffico e parcheggio smart</w:t>
      </w:r>
      <w:r w:rsidR="00982EF2" w:rsidRPr="00982EF2">
        <w:rPr>
          <w:rFonts w:ascii="Arial" w:hAnsi="Arial" w:cs="Arial"/>
          <w:sz w:val="21"/>
          <w:szCs w:val="21"/>
        </w:rPr>
        <w:t xml:space="preserve"> e di </w:t>
      </w:r>
      <w:r w:rsidR="00982EF2" w:rsidRPr="00982EF2">
        <w:rPr>
          <w:rFonts w:ascii="Arial" w:hAnsi="Arial" w:cs="Arial"/>
          <w:b/>
          <w:sz w:val="21"/>
          <w:szCs w:val="21"/>
        </w:rPr>
        <w:t xml:space="preserve">infrastrutture per la mobilità leggera o </w:t>
      </w:r>
      <w:proofErr w:type="spellStart"/>
      <w:r w:rsidR="00982EF2" w:rsidRPr="00982EF2">
        <w:rPr>
          <w:rFonts w:ascii="Arial" w:hAnsi="Arial" w:cs="Arial"/>
          <w:b/>
          <w:sz w:val="21"/>
          <w:szCs w:val="21"/>
        </w:rPr>
        <w:t>micromobilità</w:t>
      </w:r>
      <w:proofErr w:type="spellEnd"/>
      <w:r w:rsidR="00982EF2">
        <w:rPr>
          <w:rFonts w:ascii="Arial" w:hAnsi="Arial" w:cs="Arial"/>
          <w:b/>
          <w:sz w:val="21"/>
          <w:szCs w:val="21"/>
        </w:rPr>
        <w:t xml:space="preserve">. </w:t>
      </w:r>
    </w:p>
    <w:p w14:paraId="3D545A69" w14:textId="77777777" w:rsidR="00982EF2" w:rsidRPr="00982EF2" w:rsidRDefault="00982EF2" w:rsidP="00E2024C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219766AA" w14:textId="35CA5CAB" w:rsidR="009C306F" w:rsidRPr="009C306F" w:rsidRDefault="009C306F" w:rsidP="009C306F">
      <w:pPr>
        <w:spacing w:line="276" w:lineRule="auto"/>
        <w:jc w:val="both"/>
        <w:rPr>
          <w:rFonts w:ascii="Arial" w:hAnsi="Arial" w:cs="Arial"/>
          <w:sz w:val="21"/>
          <w:szCs w:val="21"/>
          <w:lang w:eastAsia="fr-FR"/>
        </w:rPr>
      </w:pPr>
      <w:r w:rsidRPr="009C306F">
        <w:rPr>
          <w:rFonts w:ascii="Arial" w:hAnsi="Arial" w:cs="Arial"/>
          <w:sz w:val="21"/>
          <w:szCs w:val="21"/>
        </w:rPr>
        <w:t>In parallelo</w:t>
      </w:r>
      <w:r w:rsidR="000D7A0D">
        <w:rPr>
          <w:rFonts w:ascii="Arial" w:hAnsi="Arial" w:cs="Arial"/>
          <w:sz w:val="21"/>
          <w:szCs w:val="21"/>
        </w:rPr>
        <w:t>,</w:t>
      </w:r>
      <w:r w:rsidRPr="009C306F">
        <w:rPr>
          <w:rFonts w:ascii="Arial" w:hAnsi="Arial" w:cs="Arial"/>
          <w:sz w:val="21"/>
          <w:szCs w:val="21"/>
        </w:rPr>
        <w:t xml:space="preserve"> sarà presentato</w:t>
      </w:r>
      <w:r w:rsidR="009F05FE">
        <w:rPr>
          <w:rFonts w:ascii="Arial" w:hAnsi="Arial" w:cs="Arial"/>
          <w:sz w:val="21"/>
          <w:szCs w:val="21"/>
        </w:rPr>
        <w:t xml:space="preserve"> lo stato di avanzamento del </w:t>
      </w:r>
      <w:r w:rsidR="006B0773" w:rsidRPr="00B0594D">
        <w:rPr>
          <w:rFonts w:ascii="Arial" w:hAnsi="Arial" w:cs="Arial"/>
          <w:sz w:val="21"/>
          <w:szCs w:val="21"/>
          <w:lang w:eastAsia="fr-FR"/>
        </w:rPr>
        <w:t>P</w:t>
      </w:r>
      <w:r w:rsidRPr="00B0594D">
        <w:rPr>
          <w:rFonts w:ascii="Arial" w:hAnsi="Arial" w:cs="Arial"/>
          <w:sz w:val="21"/>
          <w:szCs w:val="21"/>
          <w:lang w:eastAsia="fr-FR"/>
        </w:rPr>
        <w:t>rogetto Europeo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 </w:t>
      </w:r>
      <w:r w:rsidRPr="009C306F">
        <w:rPr>
          <w:rFonts w:ascii="Arial" w:hAnsi="Arial" w:cs="Arial"/>
          <w:b/>
          <w:bCs/>
          <w:sz w:val="21"/>
          <w:szCs w:val="21"/>
          <w:lang w:eastAsia="fr-FR"/>
        </w:rPr>
        <w:t>« LOSE + »</w:t>
      </w:r>
      <w:r w:rsidR="000D7A0D">
        <w:rPr>
          <w:rFonts w:ascii="Arial" w:hAnsi="Arial" w:cs="Arial"/>
          <w:b/>
          <w:bCs/>
          <w:sz w:val="21"/>
          <w:szCs w:val="21"/>
          <w:lang w:eastAsia="fr-FR"/>
        </w:rPr>
        <w:t xml:space="preserve"> -</w:t>
      </w:r>
      <w:r w:rsidR="000D7A0D">
        <w:rPr>
          <w:rFonts w:ascii="Arial" w:hAnsi="Arial" w:cs="Arial"/>
          <w:bCs/>
          <w:sz w:val="21"/>
          <w:szCs w:val="21"/>
          <w:lang w:eastAsia="fr-FR"/>
        </w:rPr>
        <w:t xml:space="preserve"> </w:t>
      </w:r>
      <w:proofErr w:type="spellStart"/>
      <w:r w:rsidR="000D7A0D" w:rsidRPr="009C306F">
        <w:rPr>
          <w:rFonts w:ascii="Arial" w:hAnsi="Arial" w:cs="Arial"/>
          <w:b/>
          <w:bCs/>
          <w:sz w:val="21"/>
          <w:szCs w:val="21"/>
          <w:lang w:eastAsia="fr-FR"/>
        </w:rPr>
        <w:t>LOgistica</w:t>
      </w:r>
      <w:proofErr w:type="spellEnd"/>
      <w:r w:rsidR="000D7A0D" w:rsidRPr="009C306F">
        <w:rPr>
          <w:rFonts w:ascii="Arial" w:hAnsi="Arial" w:cs="Arial"/>
          <w:b/>
          <w:bCs/>
          <w:sz w:val="21"/>
          <w:szCs w:val="21"/>
          <w:lang w:eastAsia="fr-FR"/>
        </w:rPr>
        <w:t xml:space="preserve"> e </w:t>
      </w:r>
      <w:proofErr w:type="spellStart"/>
      <w:r w:rsidR="000D7A0D" w:rsidRPr="009C306F">
        <w:rPr>
          <w:rFonts w:ascii="Arial" w:hAnsi="Arial" w:cs="Arial"/>
          <w:b/>
          <w:bCs/>
          <w:sz w:val="21"/>
          <w:szCs w:val="21"/>
          <w:lang w:eastAsia="fr-FR"/>
        </w:rPr>
        <w:t>SicurEzza</w:t>
      </w:r>
      <w:proofErr w:type="spellEnd"/>
      <w:r w:rsidR="000D7A0D" w:rsidRPr="009C306F">
        <w:rPr>
          <w:rFonts w:ascii="Arial" w:hAnsi="Arial" w:cs="Arial"/>
          <w:b/>
          <w:bCs/>
          <w:sz w:val="21"/>
          <w:szCs w:val="21"/>
          <w:lang w:eastAsia="fr-FR"/>
        </w:rPr>
        <w:t xml:space="preserve"> del trasporto merci</w:t>
      </w:r>
      <w:r w:rsidR="000D7A0D">
        <w:rPr>
          <w:rFonts w:ascii="Arial" w:hAnsi="Arial" w:cs="Arial"/>
          <w:b/>
          <w:bCs/>
          <w:sz w:val="21"/>
          <w:szCs w:val="21"/>
          <w:lang w:eastAsia="fr-FR"/>
        </w:rPr>
        <w:t>-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 programma transfrontaliero</w:t>
      </w:r>
      <w:r w:rsidR="009F05FE">
        <w:rPr>
          <w:rFonts w:ascii="Arial" w:hAnsi="Arial" w:cs="Arial"/>
          <w:sz w:val="21"/>
          <w:szCs w:val="21"/>
          <w:lang w:eastAsia="fr-FR"/>
        </w:rPr>
        <w:t xml:space="preserve"> tra Italia e Francia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, cofinanziato dal </w:t>
      </w:r>
      <w:r w:rsidRPr="009C306F">
        <w:rPr>
          <w:rFonts w:ascii="Arial" w:hAnsi="Arial" w:cs="Arial"/>
          <w:b/>
          <w:bCs/>
          <w:sz w:val="21"/>
          <w:szCs w:val="21"/>
          <w:lang w:eastAsia="fr-FR"/>
        </w:rPr>
        <w:t xml:space="preserve">Fondo Europeo per lo Sviluppo Regionale (FESR) 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nell'ambito della </w:t>
      </w:r>
      <w:r w:rsidRPr="009C306F">
        <w:rPr>
          <w:rFonts w:ascii="Arial" w:hAnsi="Arial" w:cs="Arial"/>
          <w:b/>
          <w:bCs/>
          <w:sz w:val="21"/>
          <w:szCs w:val="21"/>
          <w:lang w:eastAsia="fr-FR"/>
        </w:rPr>
        <w:t>Cooperazione Territoriale Europea (CTE)</w:t>
      </w:r>
      <w:r w:rsidR="009F05FE">
        <w:rPr>
          <w:rFonts w:ascii="Arial" w:hAnsi="Arial" w:cs="Arial"/>
          <w:b/>
          <w:bCs/>
          <w:sz w:val="21"/>
          <w:szCs w:val="21"/>
          <w:lang w:eastAsia="fr-FR"/>
        </w:rPr>
        <w:t xml:space="preserve"> </w:t>
      </w:r>
      <w:r w:rsidR="009F05FE" w:rsidRPr="009F05FE">
        <w:rPr>
          <w:rFonts w:ascii="Arial" w:hAnsi="Arial" w:cs="Arial"/>
          <w:bCs/>
          <w:sz w:val="21"/>
          <w:szCs w:val="21"/>
          <w:lang w:eastAsia="fr-FR"/>
        </w:rPr>
        <w:t>iniziato il 1° aprile 2019 e che si concluderà a giugno 2022.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 LOSE + è</w:t>
      </w:r>
      <w:r w:rsidR="009F05FE">
        <w:rPr>
          <w:rFonts w:ascii="Arial" w:hAnsi="Arial" w:cs="Arial"/>
          <w:b/>
          <w:bCs/>
          <w:sz w:val="21"/>
          <w:szCs w:val="21"/>
          <w:lang w:eastAsia="fr-FR"/>
        </w:rPr>
        <w:t xml:space="preserve"> </w:t>
      </w:r>
      <w:r w:rsidR="009F05FE" w:rsidRPr="009F05FE">
        <w:rPr>
          <w:rFonts w:ascii="Arial" w:hAnsi="Arial" w:cs="Arial"/>
          <w:bCs/>
          <w:sz w:val="21"/>
          <w:szCs w:val="21"/>
          <w:lang w:eastAsia="fr-FR"/>
        </w:rPr>
        <w:t>un</w:t>
      </w:r>
      <w:r w:rsidR="009F05FE">
        <w:rPr>
          <w:rFonts w:ascii="Arial" w:hAnsi="Arial" w:cs="Arial"/>
          <w:b/>
          <w:bCs/>
          <w:sz w:val="21"/>
          <w:szCs w:val="21"/>
          <w:lang w:eastAsia="fr-FR"/>
        </w:rPr>
        <w:t xml:space="preserve"> </w:t>
      </w:r>
      <w:r w:rsidRPr="00A03032">
        <w:rPr>
          <w:rFonts w:ascii="Arial" w:hAnsi="Arial" w:cs="Arial"/>
          <w:bCs/>
          <w:sz w:val="21"/>
          <w:szCs w:val="21"/>
          <w:lang w:eastAsia="fr-FR"/>
        </w:rPr>
        <w:t xml:space="preserve">progetto </w:t>
      </w:r>
      <w:proofErr w:type="spellStart"/>
      <w:r w:rsidRPr="00A03032">
        <w:rPr>
          <w:rFonts w:ascii="Arial" w:hAnsi="Arial" w:cs="Arial"/>
          <w:bCs/>
          <w:sz w:val="21"/>
          <w:szCs w:val="21"/>
          <w:lang w:eastAsia="fr-FR"/>
        </w:rPr>
        <w:t>multiazione</w:t>
      </w:r>
      <w:proofErr w:type="spellEnd"/>
      <w:r w:rsidRPr="00A03032">
        <w:rPr>
          <w:rFonts w:ascii="Arial" w:hAnsi="Arial" w:cs="Arial"/>
          <w:bCs/>
          <w:sz w:val="21"/>
          <w:szCs w:val="21"/>
          <w:lang w:eastAsia="fr-FR"/>
        </w:rPr>
        <w:t xml:space="preserve"> sulla gestione delle merci pericolose in ingresso e uscita dai porti nell’area di cooperazione</w:t>
      </w:r>
      <w:r w:rsidR="009F05FE">
        <w:rPr>
          <w:rFonts w:ascii="Arial" w:hAnsi="Arial" w:cs="Arial"/>
          <w:bCs/>
          <w:sz w:val="21"/>
          <w:szCs w:val="21"/>
          <w:lang w:eastAsia="fr-FR"/>
        </w:rPr>
        <w:t>.</w:t>
      </w:r>
      <w:r w:rsidRPr="009C306F">
        <w:rPr>
          <w:rFonts w:ascii="Arial" w:hAnsi="Arial" w:cs="Arial"/>
          <w:sz w:val="21"/>
          <w:szCs w:val="21"/>
          <w:lang w:eastAsia="fr-FR"/>
        </w:rPr>
        <w:t xml:space="preserve"> La finalità è quella di monitorare in tempo reale il rischio da tale trasporto nelle zone marine in prossimità dalla costa, nelle aree portuali e retro portuali, migliorando quindi la sicurezza del territorio.</w:t>
      </w:r>
    </w:p>
    <w:p w14:paraId="40C2DB15" w14:textId="0E5B7F56" w:rsidR="00346A87" w:rsidRPr="00161D6C" w:rsidRDefault="00346A87" w:rsidP="00161D6C">
      <w:pPr>
        <w:pStyle w:val="Default"/>
        <w:jc w:val="both"/>
        <w:rPr>
          <w:rFonts w:ascii="Arial" w:hAnsi="Arial" w:cs="Arial"/>
          <w:sz w:val="14"/>
          <w:szCs w:val="14"/>
        </w:rPr>
      </w:pPr>
    </w:p>
    <w:p w14:paraId="466D3C3C" w14:textId="4E35A896" w:rsidR="003C6ADE" w:rsidRPr="00122486" w:rsidRDefault="009B7420" w:rsidP="00F16F52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hyperlink r:id="rId9" w:history="1">
        <w:r w:rsidR="006B14E5" w:rsidRPr="009C306F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COME PARTECIPARE</w:t>
        </w:r>
      </w:hyperlink>
      <w:r w:rsidR="000D41DB">
        <w:rPr>
          <w:rFonts w:ascii="Arial" w:hAnsi="Arial" w:cs="Arial"/>
          <w:b/>
          <w:bCs/>
          <w:sz w:val="21"/>
          <w:szCs w:val="21"/>
        </w:rPr>
        <w:t xml:space="preserve">. </w:t>
      </w:r>
      <w:r w:rsidR="003C6ADE" w:rsidRPr="00122486">
        <w:rPr>
          <w:rFonts w:ascii="Arial" w:hAnsi="Arial" w:cs="Arial"/>
          <w:sz w:val="21"/>
          <w:szCs w:val="21"/>
        </w:rPr>
        <w:t>T</w:t>
      </w:r>
      <w:r w:rsidR="00F16F52" w:rsidRPr="00122486">
        <w:rPr>
          <w:rFonts w:ascii="Arial" w:hAnsi="Arial" w:cs="Arial"/>
          <w:sz w:val="21"/>
          <w:szCs w:val="21"/>
        </w:rPr>
        <w:t xml:space="preserve">utte le conferenze </w:t>
      </w:r>
      <w:r w:rsidR="003C6ADE" w:rsidRPr="00122486">
        <w:rPr>
          <w:rFonts w:ascii="Arial" w:hAnsi="Arial" w:cs="Arial"/>
          <w:sz w:val="21"/>
          <w:szCs w:val="21"/>
        </w:rPr>
        <w:t xml:space="preserve">sono </w:t>
      </w:r>
      <w:r w:rsidR="00F16F52" w:rsidRPr="00122486">
        <w:rPr>
          <w:rFonts w:ascii="Arial" w:hAnsi="Arial" w:cs="Arial"/>
          <w:sz w:val="21"/>
          <w:szCs w:val="21"/>
        </w:rPr>
        <w:t xml:space="preserve">aperte al pubblico </w:t>
      </w:r>
      <w:r w:rsidR="003C6ADE" w:rsidRPr="00122486">
        <w:rPr>
          <w:rFonts w:ascii="Arial" w:hAnsi="Arial" w:cs="Arial"/>
          <w:sz w:val="21"/>
          <w:szCs w:val="21"/>
        </w:rPr>
        <w:t xml:space="preserve">sia in presenza che </w:t>
      </w:r>
      <w:r w:rsidR="00F16F52" w:rsidRPr="00122486">
        <w:rPr>
          <w:rFonts w:ascii="Arial" w:hAnsi="Arial" w:cs="Arial"/>
          <w:sz w:val="21"/>
          <w:szCs w:val="21"/>
        </w:rPr>
        <w:t>in live streaming garantendo la possibilità di interazione anche dagli spettatori a distanza.</w:t>
      </w:r>
      <w:r w:rsidR="00122486">
        <w:rPr>
          <w:rFonts w:ascii="Arial" w:hAnsi="Arial" w:cs="Arial"/>
          <w:sz w:val="21"/>
          <w:szCs w:val="21"/>
        </w:rPr>
        <w:t xml:space="preserve"> </w:t>
      </w:r>
      <w:r w:rsidR="003C6ADE" w:rsidRPr="00122486">
        <w:rPr>
          <w:rFonts w:ascii="Arial" w:hAnsi="Arial" w:cs="Arial"/>
          <w:sz w:val="21"/>
          <w:szCs w:val="21"/>
        </w:rPr>
        <w:t xml:space="preserve">Per iscriversi </w:t>
      </w:r>
    </w:p>
    <w:p w14:paraId="0F71EE16" w14:textId="77777777" w:rsidR="00F16F52" w:rsidRPr="00161D6C" w:rsidRDefault="00F16F52" w:rsidP="00161D6C">
      <w:pPr>
        <w:pStyle w:val="Default"/>
        <w:jc w:val="both"/>
        <w:rPr>
          <w:rFonts w:ascii="Arial" w:hAnsi="Arial" w:cs="Arial"/>
          <w:sz w:val="14"/>
          <w:szCs w:val="14"/>
        </w:rPr>
      </w:pPr>
    </w:p>
    <w:p w14:paraId="0659CDF8" w14:textId="77777777" w:rsidR="00042E69" w:rsidRDefault="009B7420" w:rsidP="00F3162C">
      <w:pPr>
        <w:spacing w:line="276" w:lineRule="auto"/>
        <w:jc w:val="both"/>
        <w:rPr>
          <w:sz w:val="21"/>
          <w:szCs w:val="21"/>
        </w:rPr>
      </w:pPr>
      <w:hyperlink r:id="rId10" w:history="1">
        <w:r w:rsidR="00A83D2A" w:rsidRPr="000D41DB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SMART CITY EXPERIENCE</w:t>
        </w:r>
      </w:hyperlink>
      <w:r w:rsidR="000D41DB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. </w:t>
      </w:r>
      <w:r w:rsidR="00A83D2A" w:rsidRPr="0012248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Anche per l’edizione 2021 le soluzioni della smart city si toccheranno con mano con l</w:t>
      </w:r>
      <w:r w:rsidR="000D41DB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’area espositiva in Piazza Matteotti dove </w:t>
      </w:r>
      <w:r w:rsidR="00A83D2A" w:rsidRPr="00122486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venerdì 3 </w:t>
      </w:r>
      <w:r w:rsidR="00A83D2A" w:rsidRPr="0012248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e</w:t>
      </w:r>
      <w:r w:rsidR="00A83D2A" w:rsidRPr="00122486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 sabato 4 dicembre</w:t>
      </w:r>
      <w:r w:rsidR="00A83D2A" w:rsidRPr="0012248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sarà possibile provare </w:t>
      </w:r>
      <w:r w:rsidR="00A83D2A" w:rsidRPr="00122486">
        <w:rPr>
          <w:rFonts w:ascii="Arial" w:eastAsiaTheme="minorHAnsi" w:hAnsi="Arial" w:cs="Arial"/>
          <w:color w:val="000000"/>
          <w:sz w:val="21"/>
          <w:szCs w:val="21"/>
          <w:lang w:eastAsia="en-US"/>
        </w:rPr>
        <w:lastRenderedPageBreak/>
        <w:t>l’esperienza di un test drive in prima persona. Non solo automobili, ma anche scooter, biciclette e nuovi veicoli leggeri, a disposizione per sperimentare la nuova mobilità sostenibile.</w:t>
      </w:r>
      <w:r w:rsidR="000D41DB" w:rsidRPr="000D41DB">
        <w:rPr>
          <w:sz w:val="21"/>
          <w:szCs w:val="21"/>
        </w:rPr>
        <w:t xml:space="preserve"> </w:t>
      </w:r>
      <w:r w:rsidR="003C6DE9">
        <w:rPr>
          <w:sz w:val="21"/>
          <w:szCs w:val="21"/>
        </w:rPr>
        <w:tab/>
      </w:r>
    </w:p>
    <w:p w14:paraId="7B42969F" w14:textId="6A756CF7" w:rsidR="00042E69" w:rsidRDefault="00B50292" w:rsidP="00B50292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</w:pPr>
      <w:r w:rsidRPr="00B50292">
        <w:rPr>
          <w:rFonts w:ascii="Arial" w:eastAsiaTheme="minorHAnsi" w:hAnsi="Arial" w:cs="Arial"/>
          <w:color w:val="000000"/>
          <w:sz w:val="14"/>
          <w:szCs w:val="14"/>
          <w:lang w:eastAsia="en-US"/>
        </w:rPr>
        <w:br/>
      </w:r>
      <w:r w:rsid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Novità di questa edizione,</w:t>
      </w:r>
      <w:r w:rsidR="003C6DE9" w:rsidRPr="003C6DE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 </w:t>
      </w:r>
      <w:r w:rsidR="00042E69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sempre in Piazza Matteotti</w:t>
      </w:r>
      <w:r w:rsidR="00042E6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, </w:t>
      </w:r>
      <w:r w:rsidR="00042E69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la proposta di</w:t>
      </w:r>
      <w:r w:rsidR="00042E6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 </w:t>
      </w:r>
      <w:r w:rsidR="00042E69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un </w:t>
      </w:r>
      <w:r w:rsidRPr="00B50292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CALENDARIO DI EVENTI</w:t>
      </w:r>
      <w:r w:rsidR="00042E69" w:rsidRPr="009914A7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:</w:t>
      </w:r>
    </w:p>
    <w:p w14:paraId="3334BD31" w14:textId="791EF527" w:rsidR="00042E69" w:rsidRPr="00042E69" w:rsidRDefault="00042E69" w:rsidP="00B50292">
      <w:pPr>
        <w:pStyle w:val="Paragrafoelenco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042E6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v</w:t>
      </w:r>
      <w:r w:rsidR="00F3162C" w:rsidRPr="00042E6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enerdì 3 dicembre</w:t>
      </w:r>
      <w:r w:rsidR="00F3162C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</w:t>
      </w:r>
      <w:r w:rsid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a</w:t>
      </w:r>
      <w:r w:rsidR="00E146BA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lle </w:t>
      </w:r>
      <w:r w:rsidR="00F3162C" w:rsidRPr="00042E69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17.30</w:t>
      </w:r>
      <w:r w:rsidR="00F3162C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="00E146BA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l’esibizione di Chiara </w:t>
      </w:r>
      <w:proofErr w:type="spellStart"/>
      <w:r w:rsidR="00E146BA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Celada</w:t>
      </w:r>
      <w:proofErr w:type="spellEnd"/>
      <w:r w:rsidR="00E146BA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accompagnata dal chitarrista </w:t>
      </w:r>
      <w:r w:rsidR="00F3162C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Matteo </w:t>
      </w:r>
      <w:proofErr w:type="spellStart"/>
      <w:r w:rsidR="00F3162C" w:rsidRPr="00042E69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Celada</w:t>
      </w:r>
      <w:proofErr w:type="spellEnd"/>
      <w:r w:rsid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;</w:t>
      </w:r>
    </w:p>
    <w:p w14:paraId="34294BF9" w14:textId="13BAD598" w:rsidR="00BC0716" w:rsidRPr="00400FEC" w:rsidRDefault="00B50292" w:rsidP="00400FEC">
      <w:pPr>
        <w:pStyle w:val="Paragrafoelenco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s</w:t>
      </w:r>
      <w:r w:rsidR="00F3162C" w:rsidRP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abato 4 dicembre</w:t>
      </w:r>
      <w:r w:rsidR="00400FEC" w:rsidRP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, </w:t>
      </w:r>
      <w:r w:rsid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a</w:t>
      </w:r>
      <w:r w:rsidR="00400FE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lle </w:t>
      </w:r>
      <w:r w:rsidR="00400FEC" w:rsidRP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9.30</w:t>
      </w:r>
      <w:r w:rsidR="00400FE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</w:t>
      </w:r>
      <w:r w:rsidR="00400FEC" w:rsidRPr="00400FEC">
        <w:rPr>
          <w:rFonts w:ascii="Arial" w:eastAsiaTheme="minorHAnsi" w:hAnsi="Arial" w:cs="Arial"/>
          <w:b/>
          <w:i/>
          <w:color w:val="000000"/>
          <w:sz w:val="21"/>
          <w:szCs w:val="21"/>
          <w:lang w:eastAsia="en-US"/>
        </w:rPr>
        <w:t>Plastic Free</w:t>
      </w:r>
      <w:r w:rsidR="00400FE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, una raccolta di plastica e mozziconi, su base volontaria, promossa dall’omonima associazione in collaborazione con </w:t>
      </w:r>
      <w:proofErr w:type="spellStart"/>
      <w:r w:rsidR="00400FE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Amiu</w:t>
      </w:r>
      <w:proofErr w:type="spellEnd"/>
      <w:r w:rsidR="00400FE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e Università di Genova.</w:t>
      </w:r>
      <w:r w:rsid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br/>
      </w:r>
      <w:r w:rsidR="00E146BA" w:rsidRPr="00400FEC">
        <w:rPr>
          <w:rFonts w:ascii="Arial" w:eastAsiaTheme="minorHAnsi" w:hAnsi="Arial" w:cs="Arial"/>
          <w:b/>
          <w:i/>
          <w:color w:val="000000"/>
          <w:sz w:val="21"/>
          <w:szCs w:val="21"/>
          <w:lang w:eastAsia="en-US"/>
        </w:rPr>
        <w:t>Ballando alla Genova Smart Week</w:t>
      </w:r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protagoniste le</w:t>
      </w:r>
      <w:r w:rsidRPr="00400FEC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 xml:space="preserve"> compagnie di ballo genovesi: </w:t>
      </w:r>
      <w:r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o</w:t>
      </w:r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re 15.00 – 15.30</w:t>
      </w:r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Wild </w:t>
      </w:r>
      <w:proofErr w:type="spellStart"/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Angels</w:t>
      </w:r>
      <w:proofErr w:type="spellEnd"/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Zena Country; o</w:t>
      </w:r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re 16.00 – 16.30</w:t>
      </w:r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Genova Celeste Tango</w:t>
      </w:r>
      <w:r w:rsidR="003C6DE9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; o</w:t>
      </w:r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re 17 – 17.30</w:t>
      </w:r>
      <w:r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ab/>
      </w:r>
      <w:proofErr w:type="spellStart"/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Swinging</w:t>
      </w:r>
      <w:proofErr w:type="spellEnd"/>
      <w:r w:rsidR="00F3162C" w:rsidRPr="00400FE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Genova</w:t>
      </w:r>
    </w:p>
    <w:p w14:paraId="4498353D" w14:textId="77777777" w:rsidR="00B50292" w:rsidRPr="00B50292" w:rsidRDefault="00B50292" w:rsidP="00B50292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14"/>
          <w:szCs w:val="14"/>
          <w:u w:val="single"/>
          <w:lang w:eastAsia="en-US"/>
        </w:rPr>
      </w:pPr>
    </w:p>
    <w:p w14:paraId="3916CBF7" w14:textId="38D1423E" w:rsidR="00F3162C" w:rsidRPr="00F3162C" w:rsidRDefault="009B7420" w:rsidP="00B50292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21"/>
          <w:szCs w:val="21"/>
          <w:u w:val="single"/>
          <w:lang w:eastAsia="en-US"/>
        </w:rPr>
      </w:pPr>
      <w:hyperlink r:id="rId11" w:history="1">
        <w:r w:rsidR="00F3162C" w:rsidRPr="00B50292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#</w:t>
        </w:r>
        <w:proofErr w:type="spellStart"/>
        <w:r w:rsidR="00F3162C" w:rsidRPr="00B50292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Chooseyourzena</w:t>
        </w:r>
        <w:proofErr w:type="spellEnd"/>
      </w:hyperlink>
    </w:p>
    <w:p w14:paraId="3A9B9454" w14:textId="0F0AE87D" w:rsidR="00F3162C" w:rsidRPr="00F3162C" w:rsidRDefault="00F3162C" w:rsidP="00F3162C">
      <w:pPr>
        <w:spacing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Fino al </w:t>
      </w:r>
      <w:r w:rsidRPr="00B50292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5 dicembre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sarà in corso la 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Challenge fotografica </w:t>
      </w:r>
      <w:hyperlink r:id="rId12" w:history="1">
        <w:r w:rsidRPr="00F3162C">
          <w:rPr>
            <w:rFonts w:ascii="Arial" w:eastAsiaTheme="minorHAnsi" w:hAnsi="Arial" w:cs="Arial"/>
            <w:color w:val="000000"/>
            <w:sz w:val="21"/>
            <w:szCs w:val="21"/>
            <w:lang w:eastAsia="en-US"/>
          </w:rPr>
          <w:t>#</w:t>
        </w:r>
        <w:proofErr w:type="spellStart"/>
        <w:r w:rsidRPr="00F3162C">
          <w:rPr>
            <w:rFonts w:ascii="Arial" w:eastAsiaTheme="minorHAnsi" w:hAnsi="Arial" w:cs="Arial"/>
            <w:color w:val="000000"/>
            <w:sz w:val="21"/>
            <w:szCs w:val="21"/>
            <w:lang w:eastAsia="en-US"/>
          </w:rPr>
          <w:t>ChooseYourZena</w:t>
        </w:r>
        <w:proofErr w:type="spellEnd"/>
      </w:hyperlink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lanciata in occasione di questa VII edizione</w:t>
      </w:r>
      <w:r w:rsidR="00E146BA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.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="00B5029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Un’occasione per “</w:t>
      </w:r>
      <w:r w:rsidR="00B50292" w:rsidRPr="00B50292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catturare</w:t>
      </w:r>
      <w:r w:rsidR="00B50292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”</w:t>
      </w:r>
      <w:r w:rsidR="009914A7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,</w:t>
      </w:r>
      <w:r w:rsidR="00B50292" w:rsidRPr="00B50292">
        <w:rPr>
          <w:rFonts w:ascii="Arial" w:eastAsiaTheme="minorHAnsi" w:hAnsi="Arial" w:cs="Arial"/>
          <w:b/>
          <w:bCs/>
          <w:color w:val="000000"/>
          <w:sz w:val="21"/>
          <w:szCs w:val="21"/>
          <w:lang w:eastAsia="en-US"/>
        </w:rPr>
        <w:t xml:space="preserve"> </w:t>
      </w:r>
      <w:r w:rsidR="00B50292" w:rsidRPr="00B50292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attraverso fotografie e video</w:t>
      </w:r>
      <w:r w:rsidR="009914A7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>,</w:t>
      </w:r>
      <w:r w:rsidR="00B50292" w:rsidRPr="00B50292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 i luoghi e i momenti della Genova del futuro</w:t>
      </w:r>
      <w:r w:rsidR="00B50292">
        <w:rPr>
          <w:rFonts w:ascii="Arial" w:eastAsiaTheme="minorHAnsi" w:hAnsi="Arial" w:cs="Arial"/>
          <w:bCs/>
          <w:color w:val="000000"/>
          <w:sz w:val="21"/>
          <w:szCs w:val="21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Dal </w:t>
      </w:r>
      <w:r w:rsidRPr="00B50292">
        <w:rPr>
          <w:rFonts w:ascii="Arial" w:eastAsiaTheme="minorHAnsi" w:hAnsi="Arial" w:cs="Arial"/>
          <w:b/>
          <w:color w:val="000000"/>
          <w:sz w:val="21"/>
          <w:szCs w:val="21"/>
          <w:lang w:eastAsia="en-US"/>
        </w:rPr>
        <w:t>13 dicembre 2021 al 16 gennaio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="00B5029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foto e video vincitori saranno esposti a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>Palazzo Tursi</w:t>
      </w:r>
      <w:r w:rsidR="00B5029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.</w:t>
      </w:r>
    </w:p>
    <w:p w14:paraId="2CA36AD0" w14:textId="77777777" w:rsidR="00E146BA" w:rsidRPr="00B50292" w:rsidRDefault="00E146BA" w:rsidP="00F3162C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14"/>
          <w:szCs w:val="14"/>
          <w:u w:val="single"/>
          <w:lang w:eastAsia="en-US"/>
        </w:rPr>
      </w:pPr>
    </w:p>
    <w:p w14:paraId="7D962CEF" w14:textId="0A118A5C" w:rsidR="00F3162C" w:rsidRPr="00F3162C" w:rsidRDefault="003C6DE9" w:rsidP="00F3162C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21"/>
          <w:szCs w:val="21"/>
          <w:u w:val="single"/>
          <w:lang w:eastAsia="en-US"/>
        </w:rPr>
      </w:pPr>
      <w:r w:rsidRPr="00F3162C">
        <w:rPr>
          <w:rFonts w:ascii="Arial" w:eastAsiaTheme="minorHAnsi" w:hAnsi="Arial" w:cs="Arial"/>
          <w:b/>
          <w:color w:val="000000"/>
          <w:sz w:val="21"/>
          <w:szCs w:val="21"/>
          <w:u w:val="single"/>
          <w:lang w:eastAsia="en-US"/>
        </w:rPr>
        <w:t>CORNER START UP</w:t>
      </w:r>
    </w:p>
    <w:p w14:paraId="0546C58A" w14:textId="58F69B0C" w:rsidR="00F3162C" w:rsidRPr="00F3162C" w:rsidRDefault="00F3162C" w:rsidP="00F3162C">
      <w:pPr>
        <w:spacing w:line="276" w:lineRule="auto"/>
        <w:jc w:val="both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In expo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a Palazzo Tursi 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anche le start up innovative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in un corner </w:t>
      </w:r>
      <w:r w:rsidR="00B5029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a loro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dedicato 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dove potran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>no presentarsi agli stakeholder</w:t>
      </w:r>
      <w:r w:rsidRPr="00F3162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locali e dell’evento, ma anche alla città, mettendo in mostra prototipi, modellini o illustrando la propria idea attraverso una demo.</w:t>
      </w:r>
    </w:p>
    <w:p w14:paraId="2E7BFBF1" w14:textId="77777777" w:rsidR="00F3162C" w:rsidRPr="00B50292" w:rsidRDefault="00F3162C" w:rsidP="00216D61">
      <w:pPr>
        <w:spacing w:line="276" w:lineRule="auto"/>
        <w:jc w:val="both"/>
        <w:rPr>
          <w:rFonts w:ascii="Arial" w:eastAsiaTheme="minorHAnsi" w:hAnsi="Arial" w:cs="Arial"/>
          <w:b/>
          <w:color w:val="000000"/>
          <w:sz w:val="14"/>
          <w:szCs w:val="14"/>
          <w:u w:val="single"/>
          <w:lang w:eastAsia="en-US"/>
        </w:rPr>
      </w:pPr>
    </w:p>
    <w:p w14:paraId="6DF5E7C0" w14:textId="6DA20FAA" w:rsidR="008F7313" w:rsidRPr="00CA37AB" w:rsidRDefault="008F7313" w:rsidP="008F7313">
      <w:pPr>
        <w:jc w:val="both"/>
        <w:rPr>
          <w:rFonts w:ascii="Arial" w:eastAsia="Arial" w:hAnsi="Arial" w:cs="Arial"/>
          <w:sz w:val="21"/>
          <w:szCs w:val="21"/>
        </w:rPr>
      </w:pPr>
      <w:r w:rsidRPr="00CA37AB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PROMOTORI</w:t>
      </w:r>
      <w:r w:rsidRPr="00CA37AB">
        <w:rPr>
          <w:rFonts w:ascii="Arial" w:eastAsia="Arial" w:hAnsi="Arial" w:cs="Arial"/>
          <w:sz w:val="21"/>
          <w:szCs w:val="21"/>
        </w:rPr>
        <w:t xml:space="preserve">: Associazione Genova Smart City, Comune di Genova </w:t>
      </w:r>
    </w:p>
    <w:p w14:paraId="0DC89AC7" w14:textId="77777777" w:rsidR="008F7313" w:rsidRPr="00CA37AB" w:rsidRDefault="008F7313" w:rsidP="008F7313">
      <w:pPr>
        <w:jc w:val="both"/>
        <w:rPr>
          <w:rFonts w:ascii="Arial" w:eastAsia="Arial" w:hAnsi="Arial" w:cs="Arial"/>
          <w:sz w:val="21"/>
          <w:szCs w:val="21"/>
        </w:rPr>
      </w:pPr>
    </w:p>
    <w:p w14:paraId="63E678AA" w14:textId="6706D902" w:rsidR="008F7313" w:rsidRPr="003C6DE9" w:rsidRDefault="008F7313" w:rsidP="008F7313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3C6DE9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EVENT PARTNER</w:t>
      </w:r>
      <w:r w:rsidRPr="003C6DE9">
        <w:rPr>
          <w:rFonts w:ascii="Arial" w:eastAsia="Arial" w:hAnsi="Arial" w:cs="Arial"/>
          <w:sz w:val="21"/>
          <w:szCs w:val="21"/>
          <w:lang w:val="en-US"/>
        </w:rPr>
        <w:t>: MOVE APP EXPO</w:t>
      </w:r>
      <w:r w:rsidR="006B0773" w:rsidRPr="003C6DE9">
        <w:rPr>
          <w:rFonts w:ascii="Arial" w:eastAsia="Arial" w:hAnsi="Arial" w:cs="Arial"/>
          <w:sz w:val="21"/>
          <w:szCs w:val="21"/>
          <w:lang w:val="en-US"/>
        </w:rPr>
        <w:t xml:space="preserve"> </w:t>
      </w:r>
    </w:p>
    <w:p w14:paraId="1BB010B0" w14:textId="77777777" w:rsidR="008F7313" w:rsidRPr="003C6DE9" w:rsidRDefault="008F7313" w:rsidP="008F7313">
      <w:pPr>
        <w:jc w:val="both"/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</w:pPr>
    </w:p>
    <w:p w14:paraId="4C7CFE3D" w14:textId="77777777" w:rsidR="008F7313" w:rsidRPr="003C6DE9" w:rsidRDefault="008F7313" w:rsidP="008F7313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3C6DE9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MAIN PARTNER</w:t>
      </w:r>
      <w:r w:rsidRPr="003C6DE9">
        <w:rPr>
          <w:rFonts w:ascii="Arial" w:eastAsia="Arial" w:hAnsi="Arial" w:cs="Arial"/>
          <w:b/>
          <w:sz w:val="21"/>
          <w:szCs w:val="21"/>
          <w:lang w:val="en-US"/>
        </w:rPr>
        <w:t xml:space="preserve">: </w:t>
      </w:r>
      <w:r w:rsidRPr="003C6DE9">
        <w:rPr>
          <w:rFonts w:ascii="Arial" w:eastAsia="Arial" w:hAnsi="Arial" w:cs="Arial"/>
          <w:sz w:val="21"/>
          <w:szCs w:val="21"/>
          <w:lang w:val="en-US"/>
        </w:rPr>
        <w:t>Eni – TIM</w:t>
      </w:r>
      <w:r w:rsidRPr="003C6DE9">
        <w:rPr>
          <w:rFonts w:ascii="Arial" w:eastAsia="Arial" w:hAnsi="Arial" w:cs="Arial"/>
          <w:b/>
          <w:sz w:val="21"/>
          <w:szCs w:val="21"/>
          <w:lang w:val="en-US"/>
        </w:rPr>
        <w:t xml:space="preserve"> </w:t>
      </w:r>
    </w:p>
    <w:p w14:paraId="72323CE1" w14:textId="77777777" w:rsidR="008F7313" w:rsidRPr="003C6DE9" w:rsidRDefault="008F7313" w:rsidP="008F7313">
      <w:pPr>
        <w:jc w:val="both"/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</w:pPr>
    </w:p>
    <w:p w14:paraId="0C5671F6" w14:textId="28F9AC36" w:rsidR="008F7313" w:rsidRPr="003C6DE9" w:rsidRDefault="008F7313" w:rsidP="008F7313">
      <w:pPr>
        <w:jc w:val="both"/>
        <w:rPr>
          <w:rFonts w:ascii="Arial" w:eastAsia="Arial" w:hAnsi="Arial" w:cs="Arial"/>
          <w:sz w:val="21"/>
          <w:szCs w:val="21"/>
        </w:rPr>
      </w:pPr>
      <w:r w:rsidRPr="003C6DE9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GOLD PARTNER</w:t>
      </w:r>
      <w:r w:rsidRPr="003C6DE9">
        <w:rPr>
          <w:rFonts w:ascii="Arial" w:eastAsia="Arial" w:hAnsi="Arial" w:cs="Arial"/>
          <w:b/>
          <w:sz w:val="21"/>
          <w:szCs w:val="21"/>
        </w:rPr>
        <w:t xml:space="preserve">: </w:t>
      </w:r>
      <w:r w:rsidRPr="003C6DE9">
        <w:rPr>
          <w:rFonts w:ascii="Arial" w:eastAsia="Arial" w:hAnsi="Arial" w:cs="Arial"/>
          <w:sz w:val="21"/>
          <w:szCs w:val="21"/>
        </w:rPr>
        <w:t>Enel - Leonardo</w:t>
      </w:r>
    </w:p>
    <w:p w14:paraId="6B5EA555" w14:textId="77777777" w:rsidR="008F7313" w:rsidRDefault="008F7313" w:rsidP="008F7313">
      <w:pPr>
        <w:jc w:val="both"/>
        <w:rPr>
          <w:rFonts w:ascii="Arial" w:eastAsia="Arial" w:hAnsi="Arial" w:cs="Arial"/>
          <w:sz w:val="22"/>
          <w:szCs w:val="22"/>
        </w:rPr>
      </w:pPr>
    </w:p>
    <w:p w14:paraId="220F8C0F" w14:textId="77777777" w:rsidR="0087604A" w:rsidRDefault="0087604A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18"/>
          <w:szCs w:val="22"/>
          <w:lang w:eastAsia="en-US"/>
        </w:rPr>
      </w:pPr>
    </w:p>
    <w:p w14:paraId="497CE0FC" w14:textId="77777777" w:rsidR="00D42850" w:rsidRPr="009914A7" w:rsidRDefault="00D42850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20"/>
          <w:szCs w:val="20"/>
          <w:u w:val="single"/>
          <w:lang w:eastAsia="en-US"/>
        </w:rPr>
      </w:pPr>
      <w:r w:rsidRPr="009914A7">
        <w:rPr>
          <w:rFonts w:ascii="Arial" w:eastAsia="Arial" w:hAnsi="Arial" w:cs="Arial"/>
          <w:color w:val="000000"/>
          <w:sz w:val="20"/>
          <w:szCs w:val="20"/>
          <w:u w:val="single"/>
          <w:lang w:eastAsia="en-US"/>
        </w:rPr>
        <w:t>Per ulteriori informazioni:</w:t>
      </w:r>
    </w:p>
    <w:p w14:paraId="56CFEC9A" w14:textId="77777777" w:rsidR="00D42850" w:rsidRPr="009914A7" w:rsidRDefault="00D42850" w:rsidP="00D42850">
      <w:pPr>
        <w:pStyle w:val="NormaleWeb"/>
        <w:ind w:left="-284"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0B74EF19" w14:textId="10526E18" w:rsidR="00D42850" w:rsidRPr="009914A7" w:rsidRDefault="00D42850" w:rsidP="003C6DE9">
      <w:pPr>
        <w:pStyle w:val="NormaleWeb"/>
        <w:rPr>
          <w:rFonts w:ascii="Arial" w:eastAsia="Arial" w:hAnsi="Arial" w:cs="Arial"/>
          <w:color w:val="000000"/>
          <w:sz w:val="20"/>
          <w:szCs w:val="20"/>
          <w:lang w:val="en-US" w:eastAsia="en-US"/>
        </w:rPr>
      </w:pPr>
      <w:r w:rsidRPr="009914A7">
        <w:rPr>
          <w:rFonts w:ascii="Arial" w:eastAsia="Arial" w:hAnsi="Arial" w:cs="Arial"/>
          <w:b/>
          <w:color w:val="000000"/>
          <w:sz w:val="20"/>
          <w:szCs w:val="20"/>
          <w:lang w:val="en-US" w:eastAsia="en-US"/>
        </w:rPr>
        <w:t>GENOVA SMART WEEK</w:t>
      </w:r>
      <w:r w:rsidRPr="009914A7">
        <w:rPr>
          <w:rFonts w:ascii="Arial" w:eastAsia="Arial" w:hAnsi="Arial" w:cs="Arial"/>
          <w:color w:val="000000"/>
          <w:sz w:val="20"/>
          <w:szCs w:val="20"/>
          <w:lang w:val="en-US" w:eastAsia="en-US"/>
        </w:rPr>
        <w:t xml:space="preserve"> </w:t>
      </w:r>
      <w:hyperlink r:id="rId13" w:history="1">
        <w:r w:rsidR="003C6DE9" w:rsidRPr="009914A7">
          <w:rPr>
            <w:rStyle w:val="Collegamentoipertestuale"/>
            <w:rFonts w:ascii="Arial" w:eastAsia="Arial" w:hAnsi="Arial" w:cs="Arial"/>
            <w:sz w:val="20"/>
            <w:szCs w:val="20"/>
            <w:lang w:val="en-US" w:eastAsia="en-US"/>
          </w:rPr>
          <w:t>www.genovasmartweek.it</w:t>
        </w:r>
      </w:hyperlink>
      <w:r w:rsidR="003C6DE9" w:rsidRPr="009914A7">
        <w:rPr>
          <w:rFonts w:ascii="Arial" w:eastAsia="Arial" w:hAnsi="Arial" w:cs="Arial"/>
          <w:color w:val="000000"/>
          <w:sz w:val="20"/>
          <w:szCs w:val="20"/>
          <w:lang w:val="en-US" w:eastAsia="en-US"/>
        </w:rPr>
        <w:t xml:space="preserve"> </w:t>
      </w:r>
    </w:p>
    <w:p w14:paraId="2005591E" w14:textId="77777777" w:rsidR="00D42850" w:rsidRPr="00B30CD0" w:rsidRDefault="00D42850" w:rsidP="001E662E">
      <w:pPr>
        <w:pStyle w:val="NormaleWeb"/>
        <w:ind w:left="-284"/>
        <w:rPr>
          <w:b/>
          <w:bCs/>
          <w:sz w:val="22"/>
          <w:szCs w:val="22"/>
          <w:lang w:val="en-US"/>
        </w:rPr>
      </w:pPr>
    </w:p>
    <w:p w14:paraId="0838A5DD" w14:textId="77777777" w:rsidR="001E662E" w:rsidRPr="009914A7" w:rsidRDefault="00462DB9" w:rsidP="0087604A">
      <w:pPr>
        <w:ind w:left="-284" w:firstLine="284"/>
        <w:jc w:val="both"/>
        <w:rPr>
          <w:rFonts w:ascii="Arial" w:hAnsi="Arial" w:cs="Arial"/>
          <w:b/>
          <w:sz w:val="20"/>
          <w:szCs w:val="20"/>
        </w:rPr>
      </w:pPr>
      <w:r w:rsidRPr="009914A7">
        <w:rPr>
          <w:rFonts w:ascii="Arial" w:hAnsi="Arial" w:cs="Arial"/>
          <w:b/>
          <w:sz w:val="20"/>
          <w:szCs w:val="20"/>
        </w:rPr>
        <w:t>Uffici</w:t>
      </w:r>
      <w:r w:rsidR="001E662E" w:rsidRPr="009914A7">
        <w:rPr>
          <w:rFonts w:ascii="Arial" w:hAnsi="Arial" w:cs="Arial"/>
          <w:b/>
          <w:sz w:val="20"/>
          <w:szCs w:val="20"/>
        </w:rPr>
        <w:t xml:space="preserve"> Stampa Segreteria Organizzativa </w:t>
      </w:r>
    </w:p>
    <w:p w14:paraId="003FCEF1" w14:textId="77777777" w:rsidR="001E662E" w:rsidRPr="009914A7" w:rsidRDefault="00D42850" w:rsidP="0087604A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914A7">
        <w:rPr>
          <w:rFonts w:ascii="Arial" w:hAnsi="Arial" w:cs="Arial"/>
          <w:sz w:val="20"/>
          <w:szCs w:val="20"/>
        </w:rPr>
        <w:t xml:space="preserve">Isabella Rhode | 320 0541543 | </w:t>
      </w:r>
      <w:hyperlink r:id="rId14" w:history="1">
        <w:r w:rsidR="001E662E" w:rsidRPr="009914A7">
          <w:rPr>
            <w:rStyle w:val="Collegamentoipertestuale"/>
            <w:rFonts w:ascii="Arial" w:hAnsi="Arial" w:cs="Arial"/>
            <w:sz w:val="20"/>
            <w:szCs w:val="20"/>
          </w:rPr>
          <w:t>info@isabellarhode.com</w:t>
        </w:r>
      </w:hyperlink>
      <w:r w:rsidR="001E662E" w:rsidRPr="009914A7">
        <w:rPr>
          <w:rFonts w:ascii="Arial" w:hAnsi="Arial" w:cs="Arial"/>
          <w:color w:val="222222"/>
          <w:sz w:val="20"/>
          <w:szCs w:val="20"/>
        </w:rPr>
        <w:t> </w:t>
      </w:r>
    </w:p>
    <w:p w14:paraId="2AF29F7F" w14:textId="77777777" w:rsidR="00BC0716" w:rsidRPr="009914A7" w:rsidRDefault="00BC0716" w:rsidP="0087604A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914A7">
        <w:rPr>
          <w:rFonts w:ascii="Arial" w:hAnsi="Arial" w:cs="Arial"/>
          <w:sz w:val="20"/>
          <w:szCs w:val="20"/>
        </w:rPr>
        <w:t xml:space="preserve">Eleonora Errico | 335 1002079 | </w:t>
      </w:r>
      <w:hyperlink r:id="rId15" w:history="1">
        <w:r w:rsidRPr="009914A7">
          <w:rPr>
            <w:rStyle w:val="Collegamentoipertestuale"/>
            <w:rFonts w:ascii="Arial" w:hAnsi="Arial" w:cs="Arial"/>
            <w:sz w:val="20"/>
            <w:szCs w:val="20"/>
          </w:rPr>
          <w:t>press@true-rp.it</w:t>
        </w:r>
      </w:hyperlink>
      <w:r w:rsidRPr="009914A7">
        <w:rPr>
          <w:rFonts w:ascii="Arial" w:hAnsi="Arial" w:cs="Arial"/>
          <w:sz w:val="20"/>
          <w:szCs w:val="20"/>
        </w:rPr>
        <w:t xml:space="preserve"> </w:t>
      </w:r>
    </w:p>
    <w:p w14:paraId="7D3FD042" w14:textId="77777777" w:rsidR="00863010" w:rsidRPr="009914A7" w:rsidRDefault="00462DB9" w:rsidP="00462DB9">
      <w:pPr>
        <w:jc w:val="both"/>
        <w:rPr>
          <w:rFonts w:ascii="Arial" w:hAnsi="Arial" w:cs="Arial"/>
          <w:sz w:val="20"/>
          <w:szCs w:val="20"/>
        </w:rPr>
      </w:pPr>
      <w:r w:rsidRPr="009914A7">
        <w:rPr>
          <w:rFonts w:ascii="Arial" w:hAnsi="Arial" w:cs="Arial"/>
          <w:sz w:val="20"/>
          <w:szCs w:val="20"/>
        </w:rPr>
        <w:t>Carlo Prato -True Relazioni Pubbliche |335 6506483|</w:t>
      </w:r>
      <w:r w:rsidRPr="009914A7">
        <w:rPr>
          <w:rFonts w:ascii="Calibri" w:hAnsi="Calibri"/>
          <w:color w:val="000000"/>
          <w:sz w:val="20"/>
          <w:szCs w:val="20"/>
        </w:rPr>
        <w:tab/>
        <w:t xml:space="preserve"> </w:t>
      </w:r>
      <w:hyperlink r:id="rId16" w:history="1">
        <w:r w:rsidRPr="009914A7">
          <w:rPr>
            <w:rStyle w:val="Collegamentoipertestuale"/>
            <w:rFonts w:ascii="Arial" w:hAnsi="Arial" w:cs="Arial"/>
            <w:sz w:val="20"/>
            <w:szCs w:val="20"/>
          </w:rPr>
          <w:t>C.Prato@true-rp.it</w:t>
        </w:r>
      </w:hyperlink>
      <w:r w:rsidRPr="009914A7">
        <w:rPr>
          <w:rFonts w:ascii="Arial" w:hAnsi="Arial" w:cs="Arial"/>
          <w:sz w:val="20"/>
          <w:szCs w:val="20"/>
        </w:rPr>
        <w:t xml:space="preserve"> </w:t>
      </w:r>
    </w:p>
    <w:p w14:paraId="7D28CBF8" w14:textId="77777777" w:rsidR="00863010" w:rsidRPr="009914A7" w:rsidRDefault="00863010" w:rsidP="00462DB9">
      <w:pPr>
        <w:jc w:val="both"/>
        <w:rPr>
          <w:rFonts w:ascii="Arial" w:hAnsi="Arial" w:cs="Arial"/>
          <w:sz w:val="20"/>
          <w:szCs w:val="20"/>
        </w:rPr>
      </w:pPr>
    </w:p>
    <w:p w14:paraId="38DDA637" w14:textId="14257C93" w:rsidR="00462DB9" w:rsidRPr="00462DB9" w:rsidRDefault="00462DB9" w:rsidP="00462DB9">
      <w:pPr>
        <w:jc w:val="both"/>
        <w:rPr>
          <w:sz w:val="20"/>
        </w:rPr>
      </w:pPr>
      <w:r w:rsidRPr="009914A7">
        <w:rPr>
          <w:rFonts w:ascii="Arial" w:hAnsi="Arial" w:cs="Arial"/>
          <w:sz w:val="20"/>
          <w:szCs w:val="20"/>
        </w:rPr>
        <w:br/>
      </w:r>
    </w:p>
    <w:sectPr w:rsidR="00462DB9" w:rsidRPr="00462DB9" w:rsidSect="00D428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567" w:right="907" w:bottom="567" w:left="907" w:header="426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0B5" w14:textId="77777777" w:rsidR="009B7420" w:rsidRDefault="009B7420">
      <w:r>
        <w:separator/>
      </w:r>
    </w:p>
  </w:endnote>
  <w:endnote w:type="continuationSeparator" w:id="0">
    <w:p w14:paraId="685431C5" w14:textId="77777777" w:rsidR="009B7420" w:rsidRDefault="009B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doni">
    <w:altName w:val="Times New Roman"/>
    <w:charset w:val="00"/>
    <w:family w:val="auto"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B43C" w14:textId="77777777" w:rsidR="000D7A0D" w:rsidRDefault="000D7A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85"/>
      <w:gridCol w:w="3842"/>
      <w:gridCol w:w="2531"/>
    </w:tblGrid>
    <w:tr w:rsidR="00161D6C" w14:paraId="74602524" w14:textId="77777777" w:rsidTr="000D7A0D">
      <w:trPr>
        <w:trHeight w:val="568"/>
      </w:trPr>
      <w:tc>
        <w:tcPr>
          <w:tcW w:w="3185" w:type="dxa"/>
        </w:tcPr>
        <w:p w14:paraId="502BC99B" w14:textId="77777777" w:rsidR="00161D6C" w:rsidRDefault="00161D6C" w:rsidP="0072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>
            <w:rPr>
              <w:rFonts w:ascii="Bodoni" w:eastAsia="Bodoni" w:hAnsi="Bodoni" w:cs="Bodoni"/>
              <w:noProof/>
              <w:color w:val="000000"/>
              <w:sz w:val="20"/>
              <w:szCs w:val="20"/>
            </w:rPr>
            <w:drawing>
              <wp:inline distT="0" distB="0" distL="0" distR="0" wp14:anchorId="277DC473" wp14:editId="42D1DD3D">
                <wp:extent cx="1337021" cy="883664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157" cy="884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</w:tcPr>
        <w:p w14:paraId="3AE21D1F" w14:textId="77777777" w:rsidR="00161D6C" w:rsidRPr="00122486" w:rsidRDefault="00161D6C" w:rsidP="0072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248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Comune di Genova - Ufficio Stampa</w:t>
          </w:r>
          <w:r w:rsidRPr="00122486"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</w:t>
          </w:r>
          <w:r w:rsidRPr="00122486">
            <w:rPr>
              <w:rFonts w:ascii="Arial" w:eastAsia="Arial" w:hAnsi="Arial" w:cs="Arial"/>
              <w:color w:val="FF0000"/>
              <w:sz w:val="18"/>
              <w:szCs w:val="18"/>
            </w:rPr>
            <w:br/>
          </w: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Via Garibaldi, 9 - 16124 Genova</w:t>
          </w:r>
        </w:p>
        <w:p w14:paraId="0F83F1A0" w14:textId="32FA3F1E" w:rsidR="00161D6C" w:rsidRPr="00122486" w:rsidRDefault="00161D6C" w:rsidP="0072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Tel 010 557/ 2069 - 2176 - 2377- 2826 - 606</w:t>
          </w:r>
        </w:p>
        <w:p w14:paraId="53D945EA" w14:textId="77777777" w:rsidR="00161D6C" w:rsidRPr="00122486" w:rsidRDefault="009B7420" w:rsidP="0072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hyperlink r:id="rId2">
            <w:r w:rsidR="00161D6C" w:rsidRPr="0012248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ufficiostampa@comune.genova.it</w:t>
            </w:r>
          </w:hyperlink>
        </w:p>
        <w:p w14:paraId="5215B747" w14:textId="5F75DB5D" w:rsidR="00161D6C" w:rsidRDefault="00161D6C" w:rsidP="000D7A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 w:rsidRPr="0012248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Capo Ufficio Stampa: Federico Casabella</w:t>
          </w: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hyperlink r:id="rId3">
            <w:r w:rsidRPr="0012248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federico.casabella@comune.genova.it</w:t>
            </w:r>
          </w:hyperlink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t>,</w:t>
          </w:r>
          <w:r w:rsidRPr="00122486">
            <w:rPr>
              <w:rFonts w:ascii="Arial" w:eastAsia="Arial" w:hAnsi="Arial" w:cs="Arial"/>
              <w:color w:val="000000"/>
              <w:sz w:val="18"/>
              <w:szCs w:val="18"/>
            </w:rPr>
            <w:br/>
            <w:t>cell. 340 6774503</w:t>
          </w:r>
        </w:p>
      </w:tc>
      <w:tc>
        <w:tcPr>
          <w:tcW w:w="2531" w:type="dxa"/>
        </w:tcPr>
        <w:p w14:paraId="2624FF3A" w14:textId="77777777" w:rsidR="00161D6C" w:rsidRDefault="00161D6C" w:rsidP="00726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rFonts w:ascii="Bodoni" w:eastAsia="Bodoni" w:hAnsi="Bodoni" w:cs="Bodoni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119614D" wp14:editId="1793457C">
                <wp:simplePos x="0" y="0"/>
                <wp:positionH relativeFrom="column">
                  <wp:posOffset>1035471</wp:posOffset>
                </wp:positionH>
                <wp:positionV relativeFrom="paragraph">
                  <wp:posOffset>-2636</wp:posOffset>
                </wp:positionV>
                <wp:extent cx="883663" cy="883664"/>
                <wp:effectExtent l="0" t="0" r="0" b="0"/>
                <wp:wrapNone/>
                <wp:docPr id="4" name="image1.png" descr="Descrizione: sfondo biglietto general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zione: sfondo biglietto generale.jpg"/>
                        <pic:cNvPicPr preferRelativeResize="0"/>
                      </pic:nvPicPr>
                      <pic:blipFill>
                        <a:blip r:embed="rId4"/>
                        <a:srcRect r="68992" b="414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068" cy="8840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7BE95F" w14:textId="77777777" w:rsidR="00F65877" w:rsidRPr="00F666E1" w:rsidRDefault="00F65877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D1392" w14:textId="77777777" w:rsidR="000D7A0D" w:rsidRDefault="000D7A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9576" w14:textId="77777777" w:rsidR="009B7420" w:rsidRDefault="009B7420">
      <w:r>
        <w:rPr>
          <w:color w:val="000000"/>
        </w:rPr>
        <w:separator/>
      </w:r>
    </w:p>
  </w:footnote>
  <w:footnote w:type="continuationSeparator" w:id="0">
    <w:p w14:paraId="291D8E69" w14:textId="77777777" w:rsidR="009B7420" w:rsidRDefault="009B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3E372" w14:textId="77777777" w:rsidR="000D7A0D" w:rsidRDefault="000D7A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A5E8" w14:textId="6A30EBC6" w:rsidR="00F65877" w:rsidRDefault="00F65877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69156CF8" wp14:editId="760267A4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 w:rsidR="001C5D86">
      <w:t xml:space="preserve">                                                                              </w:t>
    </w:r>
    <w:r>
      <w:t xml:space="preserve">  </w:t>
    </w:r>
    <w:r w:rsidR="006A30D9">
      <w:t xml:space="preserve">                   </w:t>
    </w:r>
    <w:r>
      <w:t xml:space="preserve"> </w:t>
    </w:r>
    <w:r w:rsidR="00161D6C">
      <w:rPr>
        <w:noProof/>
        <w:lang w:eastAsia="it-IT"/>
      </w:rPr>
      <w:drawing>
        <wp:inline distT="0" distB="0" distL="0" distR="0" wp14:anchorId="71D1F8A0" wp14:editId="702BEE05">
          <wp:extent cx="1390650" cy="798045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SW 2021 de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088" cy="79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19D38" w14:textId="77777777" w:rsidR="000D7A0D" w:rsidRDefault="000D7A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5B"/>
    <w:multiLevelType w:val="hybridMultilevel"/>
    <w:tmpl w:val="9CB6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C0D7E"/>
    <w:multiLevelType w:val="hybridMultilevel"/>
    <w:tmpl w:val="7D6E4F6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3DF15F0"/>
    <w:multiLevelType w:val="hybridMultilevel"/>
    <w:tmpl w:val="B13E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664C15"/>
    <w:multiLevelType w:val="multilevel"/>
    <w:tmpl w:val="FD7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53CB9"/>
    <w:multiLevelType w:val="multilevel"/>
    <w:tmpl w:val="A1F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A0E57"/>
    <w:multiLevelType w:val="hybridMultilevel"/>
    <w:tmpl w:val="BAFA8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F54F8"/>
    <w:multiLevelType w:val="multilevel"/>
    <w:tmpl w:val="0714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FE25B1"/>
    <w:multiLevelType w:val="multilevel"/>
    <w:tmpl w:val="628E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B712AE"/>
    <w:multiLevelType w:val="multilevel"/>
    <w:tmpl w:val="C12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E21A5C"/>
    <w:multiLevelType w:val="multilevel"/>
    <w:tmpl w:val="E65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452EE1"/>
    <w:multiLevelType w:val="multilevel"/>
    <w:tmpl w:val="714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A799F"/>
    <w:multiLevelType w:val="multilevel"/>
    <w:tmpl w:val="4896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75221B"/>
    <w:multiLevelType w:val="hybridMultilevel"/>
    <w:tmpl w:val="5258738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2E95939"/>
    <w:multiLevelType w:val="hybridMultilevel"/>
    <w:tmpl w:val="2FA8C85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3126AF6"/>
    <w:multiLevelType w:val="hybridMultilevel"/>
    <w:tmpl w:val="04CC59C0"/>
    <w:numStyleLink w:val="Puntielenco"/>
  </w:abstractNum>
  <w:abstractNum w:abstractNumId="19">
    <w:nsid w:val="63FC14D9"/>
    <w:multiLevelType w:val="hybridMultilevel"/>
    <w:tmpl w:val="FE76943C"/>
    <w:lvl w:ilvl="0" w:tplc="B5E6D7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817AF"/>
    <w:multiLevelType w:val="multilevel"/>
    <w:tmpl w:val="B61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64A44"/>
    <w:multiLevelType w:val="multilevel"/>
    <w:tmpl w:val="B41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BC77CA"/>
    <w:multiLevelType w:val="multilevel"/>
    <w:tmpl w:val="B302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10726"/>
    <w:multiLevelType w:val="multilevel"/>
    <w:tmpl w:val="00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361C1"/>
    <w:multiLevelType w:val="multilevel"/>
    <w:tmpl w:val="092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3"/>
  </w:num>
  <w:num w:numId="7">
    <w:abstractNumId w:val="4"/>
  </w:num>
  <w:num w:numId="8">
    <w:abstractNumId w:val="0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1"/>
  </w:num>
  <w:num w:numId="18">
    <w:abstractNumId w:val="15"/>
  </w:num>
  <w:num w:numId="19">
    <w:abstractNumId w:val="5"/>
  </w:num>
  <w:num w:numId="20">
    <w:abstractNumId w:val="8"/>
  </w:num>
  <w:num w:numId="21">
    <w:abstractNumId w:val="24"/>
  </w:num>
  <w:num w:numId="22">
    <w:abstractNumId w:val="16"/>
  </w:num>
  <w:num w:numId="23">
    <w:abstractNumId w:val="9"/>
  </w:num>
  <w:num w:numId="24">
    <w:abstractNumId w:val="22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1355"/>
    <w:rsid w:val="00003751"/>
    <w:rsid w:val="00007EAE"/>
    <w:rsid w:val="000122DF"/>
    <w:rsid w:val="00014D5E"/>
    <w:rsid w:val="00014D70"/>
    <w:rsid w:val="00016E9D"/>
    <w:rsid w:val="00023524"/>
    <w:rsid w:val="00025939"/>
    <w:rsid w:val="00027C9B"/>
    <w:rsid w:val="0003582E"/>
    <w:rsid w:val="000412C2"/>
    <w:rsid w:val="00042A23"/>
    <w:rsid w:val="00042E69"/>
    <w:rsid w:val="00045277"/>
    <w:rsid w:val="00054A84"/>
    <w:rsid w:val="000563F2"/>
    <w:rsid w:val="00060881"/>
    <w:rsid w:val="00061787"/>
    <w:rsid w:val="0006255F"/>
    <w:rsid w:val="0006298E"/>
    <w:rsid w:val="00064A55"/>
    <w:rsid w:val="000660D5"/>
    <w:rsid w:val="00075531"/>
    <w:rsid w:val="000766C4"/>
    <w:rsid w:val="00090669"/>
    <w:rsid w:val="00091D83"/>
    <w:rsid w:val="000942AB"/>
    <w:rsid w:val="000A26DC"/>
    <w:rsid w:val="000A6275"/>
    <w:rsid w:val="000B54F5"/>
    <w:rsid w:val="000B62BC"/>
    <w:rsid w:val="000B7588"/>
    <w:rsid w:val="000C106A"/>
    <w:rsid w:val="000C1329"/>
    <w:rsid w:val="000C4453"/>
    <w:rsid w:val="000D0253"/>
    <w:rsid w:val="000D41DB"/>
    <w:rsid w:val="000D58A4"/>
    <w:rsid w:val="000D6326"/>
    <w:rsid w:val="000D7A0D"/>
    <w:rsid w:val="000D7CB9"/>
    <w:rsid w:val="000E35CF"/>
    <w:rsid w:val="000E6EF1"/>
    <w:rsid w:val="000F2D1A"/>
    <w:rsid w:val="000F5BEE"/>
    <w:rsid w:val="000F5CD3"/>
    <w:rsid w:val="000F62A0"/>
    <w:rsid w:val="000F6B9D"/>
    <w:rsid w:val="000F6DD8"/>
    <w:rsid w:val="000F7A94"/>
    <w:rsid w:val="001037ED"/>
    <w:rsid w:val="001048AF"/>
    <w:rsid w:val="00111FD0"/>
    <w:rsid w:val="00113731"/>
    <w:rsid w:val="001152FD"/>
    <w:rsid w:val="001178AC"/>
    <w:rsid w:val="00122486"/>
    <w:rsid w:val="00124532"/>
    <w:rsid w:val="00127811"/>
    <w:rsid w:val="0013084A"/>
    <w:rsid w:val="00137942"/>
    <w:rsid w:val="00151D29"/>
    <w:rsid w:val="001521E6"/>
    <w:rsid w:val="001556E7"/>
    <w:rsid w:val="00161D6C"/>
    <w:rsid w:val="00163BBA"/>
    <w:rsid w:val="00165B27"/>
    <w:rsid w:val="00166562"/>
    <w:rsid w:val="001739CC"/>
    <w:rsid w:val="00174CB9"/>
    <w:rsid w:val="001755F5"/>
    <w:rsid w:val="00175660"/>
    <w:rsid w:val="00183167"/>
    <w:rsid w:val="00185D44"/>
    <w:rsid w:val="00186945"/>
    <w:rsid w:val="00187540"/>
    <w:rsid w:val="0019530F"/>
    <w:rsid w:val="001A0601"/>
    <w:rsid w:val="001A0AE7"/>
    <w:rsid w:val="001A356C"/>
    <w:rsid w:val="001A77FE"/>
    <w:rsid w:val="001B1A4D"/>
    <w:rsid w:val="001B4653"/>
    <w:rsid w:val="001B47A8"/>
    <w:rsid w:val="001B4B8C"/>
    <w:rsid w:val="001C1386"/>
    <w:rsid w:val="001C5D86"/>
    <w:rsid w:val="001D2C9F"/>
    <w:rsid w:val="001D40F0"/>
    <w:rsid w:val="001D79F0"/>
    <w:rsid w:val="001E47D0"/>
    <w:rsid w:val="001E662E"/>
    <w:rsid w:val="001F36B4"/>
    <w:rsid w:val="001F6CC2"/>
    <w:rsid w:val="001F7EC7"/>
    <w:rsid w:val="00201E44"/>
    <w:rsid w:val="00203E58"/>
    <w:rsid w:val="00216C7C"/>
    <w:rsid w:val="00216D61"/>
    <w:rsid w:val="002276C6"/>
    <w:rsid w:val="0023226F"/>
    <w:rsid w:val="00236CB2"/>
    <w:rsid w:val="0023701A"/>
    <w:rsid w:val="0024295F"/>
    <w:rsid w:val="00245E93"/>
    <w:rsid w:val="0024754F"/>
    <w:rsid w:val="0025622D"/>
    <w:rsid w:val="00257426"/>
    <w:rsid w:val="00264F4C"/>
    <w:rsid w:val="00267C98"/>
    <w:rsid w:val="00276656"/>
    <w:rsid w:val="00286AE9"/>
    <w:rsid w:val="00287DAC"/>
    <w:rsid w:val="00290BB7"/>
    <w:rsid w:val="002A65A7"/>
    <w:rsid w:val="002A7E8C"/>
    <w:rsid w:val="002B2F49"/>
    <w:rsid w:val="002B7AAD"/>
    <w:rsid w:val="002C287A"/>
    <w:rsid w:val="002C5F01"/>
    <w:rsid w:val="002C64D3"/>
    <w:rsid w:val="002C74AA"/>
    <w:rsid w:val="002D6138"/>
    <w:rsid w:val="002E37AD"/>
    <w:rsid w:val="002E5F5A"/>
    <w:rsid w:val="002F0EFC"/>
    <w:rsid w:val="002F12EC"/>
    <w:rsid w:val="002F2A4F"/>
    <w:rsid w:val="002F7F5F"/>
    <w:rsid w:val="00302906"/>
    <w:rsid w:val="00305286"/>
    <w:rsid w:val="00306B50"/>
    <w:rsid w:val="00307FF6"/>
    <w:rsid w:val="0031115C"/>
    <w:rsid w:val="003156DF"/>
    <w:rsid w:val="0031656F"/>
    <w:rsid w:val="00317E28"/>
    <w:rsid w:val="003217BA"/>
    <w:rsid w:val="00327238"/>
    <w:rsid w:val="00327B32"/>
    <w:rsid w:val="0033654A"/>
    <w:rsid w:val="00346A87"/>
    <w:rsid w:val="00352D4A"/>
    <w:rsid w:val="00353A39"/>
    <w:rsid w:val="003549C5"/>
    <w:rsid w:val="00355F95"/>
    <w:rsid w:val="00356891"/>
    <w:rsid w:val="00356FC7"/>
    <w:rsid w:val="003639DE"/>
    <w:rsid w:val="00363C0B"/>
    <w:rsid w:val="00371190"/>
    <w:rsid w:val="003738B0"/>
    <w:rsid w:val="00373F0B"/>
    <w:rsid w:val="00376A8C"/>
    <w:rsid w:val="003804E5"/>
    <w:rsid w:val="00384F58"/>
    <w:rsid w:val="00386B15"/>
    <w:rsid w:val="003936A3"/>
    <w:rsid w:val="00394673"/>
    <w:rsid w:val="003969ED"/>
    <w:rsid w:val="003A1217"/>
    <w:rsid w:val="003A72C7"/>
    <w:rsid w:val="003B27E7"/>
    <w:rsid w:val="003B2E92"/>
    <w:rsid w:val="003B3DEC"/>
    <w:rsid w:val="003B4D60"/>
    <w:rsid w:val="003B6FCA"/>
    <w:rsid w:val="003B7546"/>
    <w:rsid w:val="003B7B25"/>
    <w:rsid w:val="003C2E13"/>
    <w:rsid w:val="003C6ADE"/>
    <w:rsid w:val="003C6DE9"/>
    <w:rsid w:val="003E2262"/>
    <w:rsid w:val="003E7B11"/>
    <w:rsid w:val="003F0D33"/>
    <w:rsid w:val="003F26FD"/>
    <w:rsid w:val="003F2B9E"/>
    <w:rsid w:val="00400FEC"/>
    <w:rsid w:val="00401252"/>
    <w:rsid w:val="00401F88"/>
    <w:rsid w:val="00402DEC"/>
    <w:rsid w:val="00403629"/>
    <w:rsid w:val="00407BD3"/>
    <w:rsid w:val="0041126F"/>
    <w:rsid w:val="00413C21"/>
    <w:rsid w:val="00422684"/>
    <w:rsid w:val="004274EE"/>
    <w:rsid w:val="004350A9"/>
    <w:rsid w:val="004402C2"/>
    <w:rsid w:val="0044351A"/>
    <w:rsid w:val="00455E17"/>
    <w:rsid w:val="0045770B"/>
    <w:rsid w:val="00460C09"/>
    <w:rsid w:val="00462DB9"/>
    <w:rsid w:val="00462F8F"/>
    <w:rsid w:val="004657FC"/>
    <w:rsid w:val="00466ACF"/>
    <w:rsid w:val="00470F3D"/>
    <w:rsid w:val="004807F4"/>
    <w:rsid w:val="00480C84"/>
    <w:rsid w:val="004842F3"/>
    <w:rsid w:val="00497FE9"/>
    <w:rsid w:val="004B1B36"/>
    <w:rsid w:val="004C06F1"/>
    <w:rsid w:val="004C0F61"/>
    <w:rsid w:val="004C42B5"/>
    <w:rsid w:val="004E094D"/>
    <w:rsid w:val="004E2E49"/>
    <w:rsid w:val="004E30E3"/>
    <w:rsid w:val="004E76D6"/>
    <w:rsid w:val="004F3BDF"/>
    <w:rsid w:val="005071BF"/>
    <w:rsid w:val="00512DF7"/>
    <w:rsid w:val="00520E99"/>
    <w:rsid w:val="00524599"/>
    <w:rsid w:val="00525316"/>
    <w:rsid w:val="00532902"/>
    <w:rsid w:val="00532A62"/>
    <w:rsid w:val="00540DE2"/>
    <w:rsid w:val="00546481"/>
    <w:rsid w:val="00546638"/>
    <w:rsid w:val="00546FB4"/>
    <w:rsid w:val="0055069D"/>
    <w:rsid w:val="0055174F"/>
    <w:rsid w:val="00552DBC"/>
    <w:rsid w:val="0055410A"/>
    <w:rsid w:val="00576C29"/>
    <w:rsid w:val="00581DF4"/>
    <w:rsid w:val="005941A6"/>
    <w:rsid w:val="005961BD"/>
    <w:rsid w:val="00596F48"/>
    <w:rsid w:val="005A3EF1"/>
    <w:rsid w:val="005A5F31"/>
    <w:rsid w:val="005A64A9"/>
    <w:rsid w:val="005B0D2C"/>
    <w:rsid w:val="005B30AE"/>
    <w:rsid w:val="005B4480"/>
    <w:rsid w:val="005C01EA"/>
    <w:rsid w:val="005C55BE"/>
    <w:rsid w:val="005D2758"/>
    <w:rsid w:val="005E3282"/>
    <w:rsid w:val="005F04D8"/>
    <w:rsid w:val="005F2B20"/>
    <w:rsid w:val="006021C0"/>
    <w:rsid w:val="006037EB"/>
    <w:rsid w:val="00612F1C"/>
    <w:rsid w:val="006158E1"/>
    <w:rsid w:val="0062064F"/>
    <w:rsid w:val="0062264E"/>
    <w:rsid w:val="006316FC"/>
    <w:rsid w:val="006324C9"/>
    <w:rsid w:val="00632F6E"/>
    <w:rsid w:val="006402D8"/>
    <w:rsid w:val="00651038"/>
    <w:rsid w:val="0065245F"/>
    <w:rsid w:val="006551AA"/>
    <w:rsid w:val="006637F1"/>
    <w:rsid w:val="00670CD3"/>
    <w:rsid w:val="00671071"/>
    <w:rsid w:val="00674F91"/>
    <w:rsid w:val="00675175"/>
    <w:rsid w:val="006802D7"/>
    <w:rsid w:val="00680417"/>
    <w:rsid w:val="0068362C"/>
    <w:rsid w:val="00683AD7"/>
    <w:rsid w:val="00684322"/>
    <w:rsid w:val="00693161"/>
    <w:rsid w:val="00693B8F"/>
    <w:rsid w:val="006A190F"/>
    <w:rsid w:val="006A30D9"/>
    <w:rsid w:val="006B0773"/>
    <w:rsid w:val="006B08FC"/>
    <w:rsid w:val="006B13E4"/>
    <w:rsid w:val="006B14E5"/>
    <w:rsid w:val="006B4556"/>
    <w:rsid w:val="006B610F"/>
    <w:rsid w:val="006B6FDD"/>
    <w:rsid w:val="006C1B35"/>
    <w:rsid w:val="006C3252"/>
    <w:rsid w:val="006C4E1D"/>
    <w:rsid w:val="006C586C"/>
    <w:rsid w:val="006D23BE"/>
    <w:rsid w:val="006D5396"/>
    <w:rsid w:val="006D64E8"/>
    <w:rsid w:val="006E0497"/>
    <w:rsid w:val="006E0DB5"/>
    <w:rsid w:val="006E1961"/>
    <w:rsid w:val="006E3A60"/>
    <w:rsid w:val="006E44AA"/>
    <w:rsid w:val="006E7AC5"/>
    <w:rsid w:val="006E7B01"/>
    <w:rsid w:val="006F4BB2"/>
    <w:rsid w:val="006F595A"/>
    <w:rsid w:val="00704B97"/>
    <w:rsid w:val="00713E32"/>
    <w:rsid w:val="00715D67"/>
    <w:rsid w:val="00722177"/>
    <w:rsid w:val="007250F7"/>
    <w:rsid w:val="0073063E"/>
    <w:rsid w:val="007320F1"/>
    <w:rsid w:val="00736E27"/>
    <w:rsid w:val="00737DF9"/>
    <w:rsid w:val="007467A0"/>
    <w:rsid w:val="007559B4"/>
    <w:rsid w:val="00756855"/>
    <w:rsid w:val="0075696F"/>
    <w:rsid w:val="00760744"/>
    <w:rsid w:val="00761378"/>
    <w:rsid w:val="00766D35"/>
    <w:rsid w:val="00771415"/>
    <w:rsid w:val="00775C55"/>
    <w:rsid w:val="0077770F"/>
    <w:rsid w:val="007800E0"/>
    <w:rsid w:val="00781685"/>
    <w:rsid w:val="00793A86"/>
    <w:rsid w:val="00795713"/>
    <w:rsid w:val="00796B77"/>
    <w:rsid w:val="00797462"/>
    <w:rsid w:val="007A79D1"/>
    <w:rsid w:val="007B52E8"/>
    <w:rsid w:val="007C02D0"/>
    <w:rsid w:val="007C136F"/>
    <w:rsid w:val="007C4283"/>
    <w:rsid w:val="007C4C73"/>
    <w:rsid w:val="007D231C"/>
    <w:rsid w:val="007D34BA"/>
    <w:rsid w:val="007D5DBC"/>
    <w:rsid w:val="007E2294"/>
    <w:rsid w:val="007E61CC"/>
    <w:rsid w:val="00803F42"/>
    <w:rsid w:val="00805B3E"/>
    <w:rsid w:val="00813AC0"/>
    <w:rsid w:val="00815D46"/>
    <w:rsid w:val="008205F2"/>
    <w:rsid w:val="00824E6B"/>
    <w:rsid w:val="008252E6"/>
    <w:rsid w:val="00825441"/>
    <w:rsid w:val="0085092D"/>
    <w:rsid w:val="00852F09"/>
    <w:rsid w:val="00853454"/>
    <w:rsid w:val="00860752"/>
    <w:rsid w:val="00863010"/>
    <w:rsid w:val="00866FBB"/>
    <w:rsid w:val="008707DC"/>
    <w:rsid w:val="00870C3B"/>
    <w:rsid w:val="00871236"/>
    <w:rsid w:val="00871523"/>
    <w:rsid w:val="008718A5"/>
    <w:rsid w:val="0087604A"/>
    <w:rsid w:val="00876820"/>
    <w:rsid w:val="00880BFF"/>
    <w:rsid w:val="00881047"/>
    <w:rsid w:val="00882DD8"/>
    <w:rsid w:val="00885159"/>
    <w:rsid w:val="008874B2"/>
    <w:rsid w:val="00887750"/>
    <w:rsid w:val="0089116A"/>
    <w:rsid w:val="008A0112"/>
    <w:rsid w:val="008A427E"/>
    <w:rsid w:val="008A6561"/>
    <w:rsid w:val="008B2291"/>
    <w:rsid w:val="008B3E3A"/>
    <w:rsid w:val="008C06DE"/>
    <w:rsid w:val="008C0A76"/>
    <w:rsid w:val="008D5733"/>
    <w:rsid w:val="008E1507"/>
    <w:rsid w:val="008E1E11"/>
    <w:rsid w:val="008E2971"/>
    <w:rsid w:val="008E3D64"/>
    <w:rsid w:val="008F0EDF"/>
    <w:rsid w:val="008F4802"/>
    <w:rsid w:val="008F7313"/>
    <w:rsid w:val="00901785"/>
    <w:rsid w:val="00904805"/>
    <w:rsid w:val="00917582"/>
    <w:rsid w:val="00917A4A"/>
    <w:rsid w:val="00920084"/>
    <w:rsid w:val="009209E4"/>
    <w:rsid w:val="00920D0B"/>
    <w:rsid w:val="0092143D"/>
    <w:rsid w:val="009367B6"/>
    <w:rsid w:val="00943408"/>
    <w:rsid w:val="00944B4C"/>
    <w:rsid w:val="009456ED"/>
    <w:rsid w:val="009477CB"/>
    <w:rsid w:val="00947EE6"/>
    <w:rsid w:val="009508F0"/>
    <w:rsid w:val="00950A34"/>
    <w:rsid w:val="00951B57"/>
    <w:rsid w:val="00951CDF"/>
    <w:rsid w:val="00957A7D"/>
    <w:rsid w:val="00963E59"/>
    <w:rsid w:val="00970CC6"/>
    <w:rsid w:val="00974D8E"/>
    <w:rsid w:val="009763EB"/>
    <w:rsid w:val="009770E5"/>
    <w:rsid w:val="00982EF2"/>
    <w:rsid w:val="00983529"/>
    <w:rsid w:val="009851D2"/>
    <w:rsid w:val="009875FE"/>
    <w:rsid w:val="0099126A"/>
    <w:rsid w:val="009914A7"/>
    <w:rsid w:val="00995A45"/>
    <w:rsid w:val="009A072F"/>
    <w:rsid w:val="009A1735"/>
    <w:rsid w:val="009B3CA2"/>
    <w:rsid w:val="009B7420"/>
    <w:rsid w:val="009C13BC"/>
    <w:rsid w:val="009C306F"/>
    <w:rsid w:val="009C71B7"/>
    <w:rsid w:val="009D0BB1"/>
    <w:rsid w:val="009D4AEB"/>
    <w:rsid w:val="009D54EA"/>
    <w:rsid w:val="009D6F6D"/>
    <w:rsid w:val="009E6202"/>
    <w:rsid w:val="009F05FE"/>
    <w:rsid w:val="009F2086"/>
    <w:rsid w:val="009F43B6"/>
    <w:rsid w:val="00A0045A"/>
    <w:rsid w:val="00A02512"/>
    <w:rsid w:val="00A02A18"/>
    <w:rsid w:val="00A03032"/>
    <w:rsid w:val="00A10F05"/>
    <w:rsid w:val="00A134D9"/>
    <w:rsid w:val="00A134F8"/>
    <w:rsid w:val="00A14428"/>
    <w:rsid w:val="00A16549"/>
    <w:rsid w:val="00A257BA"/>
    <w:rsid w:val="00A26706"/>
    <w:rsid w:val="00A345CB"/>
    <w:rsid w:val="00A43920"/>
    <w:rsid w:val="00A57A32"/>
    <w:rsid w:val="00A61F31"/>
    <w:rsid w:val="00A732E7"/>
    <w:rsid w:val="00A73902"/>
    <w:rsid w:val="00A803DA"/>
    <w:rsid w:val="00A811E8"/>
    <w:rsid w:val="00A82AD5"/>
    <w:rsid w:val="00A83D2A"/>
    <w:rsid w:val="00A85F05"/>
    <w:rsid w:val="00A868C7"/>
    <w:rsid w:val="00A91580"/>
    <w:rsid w:val="00A92769"/>
    <w:rsid w:val="00A947B3"/>
    <w:rsid w:val="00A94907"/>
    <w:rsid w:val="00A94BEA"/>
    <w:rsid w:val="00A95B2B"/>
    <w:rsid w:val="00AA0782"/>
    <w:rsid w:val="00AA301B"/>
    <w:rsid w:val="00AA766D"/>
    <w:rsid w:val="00AB0A70"/>
    <w:rsid w:val="00AB0A81"/>
    <w:rsid w:val="00AB55AE"/>
    <w:rsid w:val="00AB7368"/>
    <w:rsid w:val="00AB77FC"/>
    <w:rsid w:val="00AC2455"/>
    <w:rsid w:val="00AC4183"/>
    <w:rsid w:val="00AC7CBB"/>
    <w:rsid w:val="00AD016D"/>
    <w:rsid w:val="00AD22EB"/>
    <w:rsid w:val="00AD3ACA"/>
    <w:rsid w:val="00AD537C"/>
    <w:rsid w:val="00AD7B2B"/>
    <w:rsid w:val="00AE77E6"/>
    <w:rsid w:val="00AF047D"/>
    <w:rsid w:val="00AF172D"/>
    <w:rsid w:val="00AF4642"/>
    <w:rsid w:val="00B003CA"/>
    <w:rsid w:val="00B013E2"/>
    <w:rsid w:val="00B03685"/>
    <w:rsid w:val="00B0594D"/>
    <w:rsid w:val="00B05F0D"/>
    <w:rsid w:val="00B12697"/>
    <w:rsid w:val="00B12E20"/>
    <w:rsid w:val="00B131D2"/>
    <w:rsid w:val="00B14F44"/>
    <w:rsid w:val="00B155FF"/>
    <w:rsid w:val="00B1723C"/>
    <w:rsid w:val="00B203CD"/>
    <w:rsid w:val="00B30CD0"/>
    <w:rsid w:val="00B3171E"/>
    <w:rsid w:val="00B3621D"/>
    <w:rsid w:val="00B4075B"/>
    <w:rsid w:val="00B4315B"/>
    <w:rsid w:val="00B477E0"/>
    <w:rsid w:val="00B479FF"/>
    <w:rsid w:val="00B47DF9"/>
    <w:rsid w:val="00B50292"/>
    <w:rsid w:val="00B50B8E"/>
    <w:rsid w:val="00B545F9"/>
    <w:rsid w:val="00B5777D"/>
    <w:rsid w:val="00B61607"/>
    <w:rsid w:val="00B6187A"/>
    <w:rsid w:val="00B6674B"/>
    <w:rsid w:val="00B7767F"/>
    <w:rsid w:val="00B82B35"/>
    <w:rsid w:val="00B837FF"/>
    <w:rsid w:val="00B91556"/>
    <w:rsid w:val="00BA04C4"/>
    <w:rsid w:val="00BA2843"/>
    <w:rsid w:val="00BA6B70"/>
    <w:rsid w:val="00BB4275"/>
    <w:rsid w:val="00BB48E6"/>
    <w:rsid w:val="00BB4FDD"/>
    <w:rsid w:val="00BC0137"/>
    <w:rsid w:val="00BC0716"/>
    <w:rsid w:val="00BC3371"/>
    <w:rsid w:val="00BC4C29"/>
    <w:rsid w:val="00BC6274"/>
    <w:rsid w:val="00BD0BAA"/>
    <w:rsid w:val="00BD2547"/>
    <w:rsid w:val="00BE13D2"/>
    <w:rsid w:val="00BE5B42"/>
    <w:rsid w:val="00BE64CE"/>
    <w:rsid w:val="00BF25C7"/>
    <w:rsid w:val="00BF2685"/>
    <w:rsid w:val="00BF2F1D"/>
    <w:rsid w:val="00C008EE"/>
    <w:rsid w:val="00C00A64"/>
    <w:rsid w:val="00C07243"/>
    <w:rsid w:val="00C1500B"/>
    <w:rsid w:val="00C176A1"/>
    <w:rsid w:val="00C3169B"/>
    <w:rsid w:val="00C3184F"/>
    <w:rsid w:val="00C36A9A"/>
    <w:rsid w:val="00C41C22"/>
    <w:rsid w:val="00C43CC1"/>
    <w:rsid w:val="00C470C6"/>
    <w:rsid w:val="00C528ED"/>
    <w:rsid w:val="00C54509"/>
    <w:rsid w:val="00C55774"/>
    <w:rsid w:val="00C55F1A"/>
    <w:rsid w:val="00C56998"/>
    <w:rsid w:val="00C61703"/>
    <w:rsid w:val="00C63573"/>
    <w:rsid w:val="00C637E7"/>
    <w:rsid w:val="00C6386E"/>
    <w:rsid w:val="00C815D3"/>
    <w:rsid w:val="00C83B49"/>
    <w:rsid w:val="00C84AB3"/>
    <w:rsid w:val="00C85BB5"/>
    <w:rsid w:val="00C8758E"/>
    <w:rsid w:val="00C96B42"/>
    <w:rsid w:val="00C97084"/>
    <w:rsid w:val="00C97115"/>
    <w:rsid w:val="00CA0077"/>
    <w:rsid w:val="00CA37AB"/>
    <w:rsid w:val="00CA4466"/>
    <w:rsid w:val="00CA492A"/>
    <w:rsid w:val="00CA5611"/>
    <w:rsid w:val="00CB024D"/>
    <w:rsid w:val="00CB2B9D"/>
    <w:rsid w:val="00CB4DA3"/>
    <w:rsid w:val="00CB6D5B"/>
    <w:rsid w:val="00CB70A7"/>
    <w:rsid w:val="00CB72FA"/>
    <w:rsid w:val="00CC1075"/>
    <w:rsid w:val="00CC3BD5"/>
    <w:rsid w:val="00CD0091"/>
    <w:rsid w:val="00CD429E"/>
    <w:rsid w:val="00CD4463"/>
    <w:rsid w:val="00CD4F33"/>
    <w:rsid w:val="00CD64A3"/>
    <w:rsid w:val="00CD76FF"/>
    <w:rsid w:val="00CE1724"/>
    <w:rsid w:val="00CE1F4A"/>
    <w:rsid w:val="00CE2832"/>
    <w:rsid w:val="00CE5C0F"/>
    <w:rsid w:val="00CF429F"/>
    <w:rsid w:val="00CF5A6C"/>
    <w:rsid w:val="00D03687"/>
    <w:rsid w:val="00D077F8"/>
    <w:rsid w:val="00D16425"/>
    <w:rsid w:val="00D20602"/>
    <w:rsid w:val="00D224E8"/>
    <w:rsid w:val="00D2282A"/>
    <w:rsid w:val="00D22B64"/>
    <w:rsid w:val="00D245E2"/>
    <w:rsid w:val="00D2578E"/>
    <w:rsid w:val="00D2714B"/>
    <w:rsid w:val="00D3004C"/>
    <w:rsid w:val="00D301F8"/>
    <w:rsid w:val="00D34889"/>
    <w:rsid w:val="00D406D3"/>
    <w:rsid w:val="00D42850"/>
    <w:rsid w:val="00D4293E"/>
    <w:rsid w:val="00D4588A"/>
    <w:rsid w:val="00D46FCA"/>
    <w:rsid w:val="00D535D9"/>
    <w:rsid w:val="00D654D6"/>
    <w:rsid w:val="00D7237C"/>
    <w:rsid w:val="00D74158"/>
    <w:rsid w:val="00D75AC2"/>
    <w:rsid w:val="00D84475"/>
    <w:rsid w:val="00D86442"/>
    <w:rsid w:val="00D87BA4"/>
    <w:rsid w:val="00D90046"/>
    <w:rsid w:val="00D91493"/>
    <w:rsid w:val="00D91519"/>
    <w:rsid w:val="00D9487A"/>
    <w:rsid w:val="00D94F41"/>
    <w:rsid w:val="00D95056"/>
    <w:rsid w:val="00DA116C"/>
    <w:rsid w:val="00DA13CB"/>
    <w:rsid w:val="00DA2662"/>
    <w:rsid w:val="00DB15E0"/>
    <w:rsid w:val="00DB37AB"/>
    <w:rsid w:val="00DB446B"/>
    <w:rsid w:val="00DB58DC"/>
    <w:rsid w:val="00DB592D"/>
    <w:rsid w:val="00DB6423"/>
    <w:rsid w:val="00DB689B"/>
    <w:rsid w:val="00DC47F3"/>
    <w:rsid w:val="00DC7742"/>
    <w:rsid w:val="00DD519B"/>
    <w:rsid w:val="00DD6203"/>
    <w:rsid w:val="00DE0375"/>
    <w:rsid w:val="00DE0FAF"/>
    <w:rsid w:val="00DE3D76"/>
    <w:rsid w:val="00DE465C"/>
    <w:rsid w:val="00DE65AB"/>
    <w:rsid w:val="00DE7747"/>
    <w:rsid w:val="00DF0083"/>
    <w:rsid w:val="00DF47D2"/>
    <w:rsid w:val="00DF569E"/>
    <w:rsid w:val="00E01D76"/>
    <w:rsid w:val="00E04837"/>
    <w:rsid w:val="00E146BA"/>
    <w:rsid w:val="00E2024C"/>
    <w:rsid w:val="00E27A8D"/>
    <w:rsid w:val="00E33DF2"/>
    <w:rsid w:val="00E372B1"/>
    <w:rsid w:val="00E42EB1"/>
    <w:rsid w:val="00E4330D"/>
    <w:rsid w:val="00E4615D"/>
    <w:rsid w:val="00E548A4"/>
    <w:rsid w:val="00E57C39"/>
    <w:rsid w:val="00E66451"/>
    <w:rsid w:val="00E67C42"/>
    <w:rsid w:val="00E723CC"/>
    <w:rsid w:val="00E74133"/>
    <w:rsid w:val="00E74970"/>
    <w:rsid w:val="00E75375"/>
    <w:rsid w:val="00E754AE"/>
    <w:rsid w:val="00E80178"/>
    <w:rsid w:val="00E858AC"/>
    <w:rsid w:val="00E9275C"/>
    <w:rsid w:val="00E95AB3"/>
    <w:rsid w:val="00E96424"/>
    <w:rsid w:val="00EA07C7"/>
    <w:rsid w:val="00EA16CE"/>
    <w:rsid w:val="00EA6F15"/>
    <w:rsid w:val="00EB353A"/>
    <w:rsid w:val="00EB388B"/>
    <w:rsid w:val="00EB67DF"/>
    <w:rsid w:val="00EC026B"/>
    <w:rsid w:val="00EC7BB7"/>
    <w:rsid w:val="00ED3E41"/>
    <w:rsid w:val="00EE004A"/>
    <w:rsid w:val="00EE37C3"/>
    <w:rsid w:val="00EE6DF9"/>
    <w:rsid w:val="00EE6E38"/>
    <w:rsid w:val="00EE78E6"/>
    <w:rsid w:val="00EF363A"/>
    <w:rsid w:val="00EF3AB2"/>
    <w:rsid w:val="00EF4F8D"/>
    <w:rsid w:val="00EF6DAD"/>
    <w:rsid w:val="00EF736A"/>
    <w:rsid w:val="00F012F5"/>
    <w:rsid w:val="00F054F4"/>
    <w:rsid w:val="00F05C00"/>
    <w:rsid w:val="00F0729C"/>
    <w:rsid w:val="00F136E2"/>
    <w:rsid w:val="00F13B41"/>
    <w:rsid w:val="00F14260"/>
    <w:rsid w:val="00F152C9"/>
    <w:rsid w:val="00F16F52"/>
    <w:rsid w:val="00F2253E"/>
    <w:rsid w:val="00F26739"/>
    <w:rsid w:val="00F3162C"/>
    <w:rsid w:val="00F34CBB"/>
    <w:rsid w:val="00F45E1F"/>
    <w:rsid w:val="00F52C27"/>
    <w:rsid w:val="00F54943"/>
    <w:rsid w:val="00F55D42"/>
    <w:rsid w:val="00F57202"/>
    <w:rsid w:val="00F60484"/>
    <w:rsid w:val="00F65877"/>
    <w:rsid w:val="00F666E1"/>
    <w:rsid w:val="00F67D26"/>
    <w:rsid w:val="00F70364"/>
    <w:rsid w:val="00F73ACA"/>
    <w:rsid w:val="00F75605"/>
    <w:rsid w:val="00F774E3"/>
    <w:rsid w:val="00F83829"/>
    <w:rsid w:val="00F844AC"/>
    <w:rsid w:val="00F94E26"/>
    <w:rsid w:val="00F95719"/>
    <w:rsid w:val="00FA2CD4"/>
    <w:rsid w:val="00FA6F0C"/>
    <w:rsid w:val="00FB023C"/>
    <w:rsid w:val="00FB6EA0"/>
    <w:rsid w:val="00FC3318"/>
    <w:rsid w:val="00FC3E47"/>
    <w:rsid w:val="00FC77AA"/>
    <w:rsid w:val="00FD4FDC"/>
    <w:rsid w:val="00FD5EDA"/>
    <w:rsid w:val="00FD799A"/>
    <w:rsid w:val="00FD79A8"/>
    <w:rsid w:val="00FE2311"/>
    <w:rsid w:val="00FE593A"/>
    <w:rsid w:val="00FE7130"/>
    <w:rsid w:val="00FE7462"/>
    <w:rsid w:val="00FE7619"/>
    <w:rsid w:val="00FF3088"/>
    <w:rsid w:val="00FF326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76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A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4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4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72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customStyle="1" w:styleId="xcorpo">
    <w:name w:val="x_corpo"/>
    <w:basedOn w:val="Normale"/>
    <w:rsid w:val="000D6326"/>
    <w:rPr>
      <w:rFonts w:ascii="Calibri" w:eastAsia="Calibri" w:hAnsi="Calibri" w:cs="Calibri"/>
      <w:sz w:val="22"/>
      <w:szCs w:val="22"/>
    </w:rPr>
  </w:style>
  <w:style w:type="character" w:customStyle="1" w:styleId="textexposedshow">
    <w:name w:val="text_exposed_show"/>
    <w:basedOn w:val="Carpredefinitoparagrafo"/>
    <w:rsid w:val="00C31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F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429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429F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429F"/>
    <w:pPr>
      <w:widowControl w:val="0"/>
      <w:autoSpaceDE w:val="0"/>
      <w:autoSpaceDN w:val="0"/>
    </w:pPr>
    <w:rPr>
      <w:rFonts w:ascii="Yu Gothic" w:eastAsia="Yu Gothic" w:hAnsi="Yu Gothic" w:cs="Yu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29F"/>
    <w:rPr>
      <w:rFonts w:ascii="Yu Gothic" w:eastAsia="Yu Gothic" w:hAnsi="Yu Gothic" w:cs="Yu Gothic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427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character" w:customStyle="1" w:styleId="qu">
    <w:name w:val="qu"/>
    <w:basedOn w:val="Carpredefinitoparagrafo"/>
    <w:rsid w:val="008A427E"/>
  </w:style>
  <w:style w:type="character" w:customStyle="1" w:styleId="gd">
    <w:name w:val="gd"/>
    <w:basedOn w:val="Carpredefinitoparagrafo"/>
    <w:rsid w:val="008A427E"/>
  </w:style>
  <w:style w:type="character" w:customStyle="1" w:styleId="go">
    <w:name w:val="go"/>
    <w:basedOn w:val="Carpredefinitoparagrafo"/>
    <w:rsid w:val="008A427E"/>
  </w:style>
  <w:style w:type="character" w:customStyle="1" w:styleId="g3">
    <w:name w:val="g3"/>
    <w:basedOn w:val="Carpredefinitoparagrafo"/>
    <w:rsid w:val="008A427E"/>
  </w:style>
  <w:style w:type="character" w:customStyle="1" w:styleId="hb">
    <w:name w:val="hb"/>
    <w:basedOn w:val="Carpredefinitoparagrafo"/>
    <w:rsid w:val="008A427E"/>
  </w:style>
  <w:style w:type="character" w:customStyle="1" w:styleId="g2">
    <w:name w:val="g2"/>
    <w:basedOn w:val="Carpredefinitoparagrafo"/>
    <w:rsid w:val="008A427E"/>
  </w:style>
  <w:style w:type="paragraph" w:styleId="Nessunaspaziatura">
    <w:name w:val="No Spacing"/>
    <w:uiPriority w:val="1"/>
    <w:qFormat/>
    <w:rsid w:val="00EF363A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1C5D86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4D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  <w:style w:type="paragraph" w:customStyle="1" w:styleId="xtextbody">
    <w:name w:val="x_textbody"/>
    <w:basedOn w:val="Normale"/>
    <w:rsid w:val="00D22B64"/>
    <w:pPr>
      <w:autoSpaceDN w:val="0"/>
      <w:spacing w:after="120"/>
    </w:pPr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6A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A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4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4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72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customStyle="1" w:styleId="xcorpo">
    <w:name w:val="x_corpo"/>
    <w:basedOn w:val="Normale"/>
    <w:rsid w:val="000D6326"/>
    <w:rPr>
      <w:rFonts w:ascii="Calibri" w:eastAsia="Calibri" w:hAnsi="Calibri" w:cs="Calibri"/>
      <w:sz w:val="22"/>
      <w:szCs w:val="22"/>
    </w:rPr>
  </w:style>
  <w:style w:type="character" w:customStyle="1" w:styleId="textexposedshow">
    <w:name w:val="text_exposed_show"/>
    <w:basedOn w:val="Carpredefinitoparagrafo"/>
    <w:rsid w:val="00C31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F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429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429F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429F"/>
    <w:pPr>
      <w:widowControl w:val="0"/>
      <w:autoSpaceDE w:val="0"/>
      <w:autoSpaceDN w:val="0"/>
    </w:pPr>
    <w:rPr>
      <w:rFonts w:ascii="Yu Gothic" w:eastAsia="Yu Gothic" w:hAnsi="Yu Gothic" w:cs="Yu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29F"/>
    <w:rPr>
      <w:rFonts w:ascii="Yu Gothic" w:eastAsia="Yu Gothic" w:hAnsi="Yu Gothic" w:cs="Yu Gothic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427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character" w:customStyle="1" w:styleId="qu">
    <w:name w:val="qu"/>
    <w:basedOn w:val="Carpredefinitoparagrafo"/>
    <w:rsid w:val="008A427E"/>
  </w:style>
  <w:style w:type="character" w:customStyle="1" w:styleId="gd">
    <w:name w:val="gd"/>
    <w:basedOn w:val="Carpredefinitoparagrafo"/>
    <w:rsid w:val="008A427E"/>
  </w:style>
  <w:style w:type="character" w:customStyle="1" w:styleId="go">
    <w:name w:val="go"/>
    <w:basedOn w:val="Carpredefinitoparagrafo"/>
    <w:rsid w:val="008A427E"/>
  </w:style>
  <w:style w:type="character" w:customStyle="1" w:styleId="g3">
    <w:name w:val="g3"/>
    <w:basedOn w:val="Carpredefinitoparagrafo"/>
    <w:rsid w:val="008A427E"/>
  </w:style>
  <w:style w:type="character" w:customStyle="1" w:styleId="hb">
    <w:name w:val="hb"/>
    <w:basedOn w:val="Carpredefinitoparagrafo"/>
    <w:rsid w:val="008A427E"/>
  </w:style>
  <w:style w:type="character" w:customStyle="1" w:styleId="g2">
    <w:name w:val="g2"/>
    <w:basedOn w:val="Carpredefinitoparagrafo"/>
    <w:rsid w:val="008A427E"/>
  </w:style>
  <w:style w:type="paragraph" w:styleId="Nessunaspaziatura">
    <w:name w:val="No Spacing"/>
    <w:uiPriority w:val="1"/>
    <w:qFormat/>
    <w:rsid w:val="00EF363A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1C5D86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4D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  <w:style w:type="paragraph" w:customStyle="1" w:styleId="xtextbody">
    <w:name w:val="x_textbody"/>
    <w:basedOn w:val="Normale"/>
    <w:rsid w:val="00D22B64"/>
    <w:pPr>
      <w:autoSpaceDN w:val="0"/>
      <w:spacing w:after="120"/>
    </w:pPr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596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66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074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92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891227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94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0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8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8" w:color="E3E3E3"/>
                                                        <w:left w:val="single" w:sz="6" w:space="8" w:color="E3E3E3"/>
                                                        <w:bottom w:val="single" w:sz="6" w:space="8" w:color="E3E3E3"/>
                                                        <w:right w:val="single" w:sz="6" w:space="8" w:color="E3E3E3"/>
                                                      </w:divBdr>
                                                      <w:divsChild>
                                                        <w:div w:id="94843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9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96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7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novasmartweek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enovasmartweek.it/chooseyourzen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.Prato@true-rp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novasmartweek.it/chooseyourzen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ress@true-rp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enovasmartweek.it/smart-city-experience-2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novasmartweek.it/partecipa-2021/" TargetMode="External"/><Relationship Id="rId14" Type="http://schemas.openxmlformats.org/officeDocument/2006/relationships/hyperlink" Target="mailto:info@isabellarhode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ico.casabella@comune.genova.it" TargetMode="External"/><Relationship Id="rId2" Type="http://schemas.openxmlformats.org/officeDocument/2006/relationships/hyperlink" Target="mailto:ufficiostampa@comune.genov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E486-9279-41C3-8E53-EF2D570D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isabella rhode</cp:lastModifiedBy>
  <cp:revision>2</cp:revision>
  <cp:lastPrinted>2020-06-04T09:53:00Z</cp:lastPrinted>
  <dcterms:created xsi:type="dcterms:W3CDTF">2021-12-02T11:14:00Z</dcterms:created>
  <dcterms:modified xsi:type="dcterms:W3CDTF">2021-12-02T11:14:00Z</dcterms:modified>
</cp:coreProperties>
</file>